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rtl w:val="0"/>
        </w:rPr>
        <w:t xml:space="preserve">Gombrowski und Kron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Gombrowski wurde in der Nachkriegszeit geboren, Kron einige Jahre davor.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Sie stammen beide aus Unterleuten, aber aus sehr unterschiedlichen Verhältnissen: 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Krons Familie waren Kleinbauern, wogegen die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Gombrowskis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ein Gut besaßen.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Die Kriegsjahre waren hart, aber die Zeit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danach schlimmer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für Unterleuten.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Als die DDR gegründet wurde, begann die Kollektivierung. 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Viele große Landbesitzer wurden enteignet, aber die Gombrowskis behielten ihr Gut bis 1960.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Dann kam die Zwangskollektivierung. 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Der junge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Gombrowski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war zu dem Zeitpunkt 13 Jahre alt. 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Die Partei wollte jetzt alle Landbesitzer zwingen, in Kollektivbetriebe einzutreten. 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Aufgeregte Menschen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attackierten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das Gut und zündeten ein Feuer an.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Kron war dabei und sein Hass erschreckte den jungen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Gombrowski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sehr. 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1960 wurde Gombrowskis Vater Mitglied einer LPG (landwirtschaftliche Produktionsgenossenschaft). 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Wenige Jahre später starb er. 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Die LPG bekam den Namen “Gute Hoffnung”. 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Kron begann kurz danach, dort zu arbeiten. 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Er war ein überzeugter Kommunist. </w:t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Es war gefährlich, offen mit ihm über die Verhältnisse in der DDR zu sprechen.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Der junge Gombrowski studierte Landwirtschaft. </w:t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1971 begann er, bei der LPG zu arbeiten. </w:t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Der junge Gombrowski war sehr erfolgreich im Beruf.</w:t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Um 1980 wurde er Vorsitzender der LPG.</w:t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Nach der Wende (</w:t>
      </w: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‘forandringen’ - murens fald og DDRs sammenbrud i 1989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) wurde die LPG als private Genossenschaft weitergeführt.</w:t>
      </w:r>
    </w:p>
    <w:p w:rsidR="00000000" w:rsidDel="00000000" w:rsidP="00000000" w:rsidRDefault="00000000" w:rsidRPr="00000000" w14:paraId="0000002E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Nun mit dem Namen ‘Ökologica’. </w:t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Gombrowski blieb Vorsitzender und besaß die meisten Anteile, weil seine Familie einst (</w:t>
      </w: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engang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) die meisten Hektar in die LPG eingebracht hatte. </w:t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Kron wurde wütend, weil die sozialen Unterschiede von früher sozusagen wieder entstanden.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