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FC2CA" w14:textId="542BE0FC" w:rsidR="00266868" w:rsidRDefault="00266868" w:rsidP="00266868">
      <w:pPr>
        <w:pStyle w:val="Titel"/>
        <w:jc w:val="center"/>
      </w:pPr>
      <w:bookmarkStart w:id="0" w:name="_GoBack"/>
      <w:bookmarkEnd w:id="0"/>
      <w:r>
        <w:t>Science i sprog – sprog i science</w:t>
      </w:r>
    </w:p>
    <w:p w14:paraId="32630E8C" w14:textId="08166857" w:rsidR="00266868" w:rsidRPr="00266868" w:rsidRDefault="00266868" w:rsidP="000A3D69">
      <w:pPr>
        <w:pStyle w:val="Undertitel"/>
        <w:jc w:val="cente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4F4DDF" w:rsidRPr="004F4DDF" w14:paraId="19A8ECC7" w14:textId="6B7B31D9" w:rsidTr="00AD7595">
        <w:tc>
          <w:tcPr>
            <w:tcW w:w="1402" w:type="dxa"/>
            <w:shd w:val="clear" w:color="auto" w:fill="D9E2F3" w:themeFill="accent1" w:themeFillTint="33"/>
          </w:tcPr>
          <w:p w14:paraId="1AC1D8DA" w14:textId="77777777" w:rsidR="004F4DDF" w:rsidRPr="00133C0F" w:rsidRDefault="004F4DDF" w:rsidP="007A3D4E">
            <w:pPr>
              <w:rPr>
                <w:color w:val="2F5496" w:themeColor="accent1" w:themeShade="BF"/>
              </w:rPr>
            </w:pPr>
            <w:r w:rsidRPr="00133C0F">
              <w:rPr>
                <w:color w:val="2F5496" w:themeColor="accent1" w:themeShade="BF"/>
              </w:rPr>
              <w:t>Titel</w:t>
            </w:r>
          </w:p>
        </w:tc>
        <w:tc>
          <w:tcPr>
            <w:tcW w:w="8222" w:type="dxa"/>
          </w:tcPr>
          <w:p w14:paraId="7034557A" w14:textId="689C94A8" w:rsidR="004F4DDF" w:rsidRPr="00B86467" w:rsidRDefault="00954606" w:rsidP="007A3D4E">
            <w:r w:rsidRPr="00B86467">
              <w:t>Celler/Zellen</w:t>
            </w:r>
          </w:p>
        </w:tc>
      </w:tr>
      <w:tr w:rsidR="004F4DDF" w:rsidRPr="004F4DDF" w14:paraId="3B5A1BAB" w14:textId="22C02F12" w:rsidTr="00AD7595">
        <w:tc>
          <w:tcPr>
            <w:tcW w:w="1402" w:type="dxa"/>
            <w:shd w:val="clear" w:color="auto" w:fill="D9E2F3" w:themeFill="accent1" w:themeFillTint="33"/>
          </w:tcPr>
          <w:p w14:paraId="00905002" w14:textId="58BD2CE2" w:rsidR="004F4DDF" w:rsidRPr="00133C0F" w:rsidRDefault="00B15EA7" w:rsidP="007A3D4E">
            <w:pPr>
              <w:rPr>
                <w:color w:val="2F5496" w:themeColor="accent1" w:themeShade="BF"/>
              </w:rPr>
            </w:pPr>
            <w:r w:rsidRPr="00133C0F">
              <w:rPr>
                <w:color w:val="2F5496" w:themeColor="accent1" w:themeShade="BF"/>
              </w:rPr>
              <w:t>Science</w:t>
            </w:r>
            <w:r w:rsidR="00A92C04" w:rsidRPr="00133C0F">
              <w:rPr>
                <w:color w:val="2F5496" w:themeColor="accent1" w:themeShade="BF"/>
              </w:rPr>
              <w:t>fag</w:t>
            </w:r>
          </w:p>
        </w:tc>
        <w:tc>
          <w:tcPr>
            <w:tcW w:w="8222" w:type="dxa"/>
          </w:tcPr>
          <w:p w14:paraId="41DA81DB" w14:textId="4787D298" w:rsidR="004F4DDF" w:rsidRPr="00B86467" w:rsidRDefault="00A92C04" w:rsidP="007A3D4E">
            <w:r w:rsidRPr="00B86467">
              <w:t>Biologi</w:t>
            </w:r>
          </w:p>
        </w:tc>
      </w:tr>
      <w:tr w:rsidR="00B15EA7" w:rsidRPr="004F4DDF" w14:paraId="2E4ACE52" w14:textId="77777777" w:rsidTr="00AD7595">
        <w:tc>
          <w:tcPr>
            <w:tcW w:w="1402" w:type="dxa"/>
            <w:shd w:val="clear" w:color="auto" w:fill="D9E2F3" w:themeFill="accent1" w:themeFillTint="33"/>
          </w:tcPr>
          <w:p w14:paraId="79070754" w14:textId="2F28A0B0" w:rsidR="00B15EA7" w:rsidRPr="00133C0F" w:rsidRDefault="000F78FC" w:rsidP="007A3D4E">
            <w:pPr>
              <w:rPr>
                <w:color w:val="2F5496" w:themeColor="accent1" w:themeShade="BF"/>
              </w:rPr>
            </w:pPr>
            <w:r w:rsidRPr="00133C0F">
              <w:rPr>
                <w:color w:val="2F5496" w:themeColor="accent1" w:themeShade="BF"/>
              </w:rPr>
              <w:t>Sprogfag</w:t>
            </w:r>
          </w:p>
        </w:tc>
        <w:tc>
          <w:tcPr>
            <w:tcW w:w="8222" w:type="dxa"/>
          </w:tcPr>
          <w:p w14:paraId="1DB11A4D" w14:textId="49BA77DD" w:rsidR="00B15EA7" w:rsidRPr="00B86467" w:rsidRDefault="00954606" w:rsidP="007A3D4E">
            <w:r w:rsidRPr="00B86467">
              <w:t xml:space="preserve">Tysk </w:t>
            </w:r>
          </w:p>
        </w:tc>
      </w:tr>
      <w:tr w:rsidR="004F4DDF" w:rsidRPr="004F4DDF" w14:paraId="7062FE6F" w14:textId="76B490DD" w:rsidTr="00AD7595">
        <w:tc>
          <w:tcPr>
            <w:tcW w:w="1402" w:type="dxa"/>
            <w:shd w:val="clear" w:color="auto" w:fill="D9E2F3" w:themeFill="accent1" w:themeFillTint="33"/>
          </w:tcPr>
          <w:p w14:paraId="0AE438C8" w14:textId="68F9B050" w:rsidR="004F4DDF" w:rsidRPr="00133C0F" w:rsidRDefault="00BD1695" w:rsidP="007A3D4E">
            <w:pPr>
              <w:rPr>
                <w:color w:val="2F5496" w:themeColor="accent1" w:themeShade="BF"/>
              </w:rPr>
            </w:pPr>
            <w:r w:rsidRPr="00133C0F">
              <w:rPr>
                <w:color w:val="2F5496" w:themeColor="accent1" w:themeShade="BF"/>
              </w:rPr>
              <w:t>Emne</w:t>
            </w:r>
          </w:p>
        </w:tc>
        <w:tc>
          <w:tcPr>
            <w:tcW w:w="8222" w:type="dxa"/>
          </w:tcPr>
          <w:p w14:paraId="0826541E" w14:textId="2E34A9B4" w:rsidR="004F4DDF" w:rsidRPr="00B86467" w:rsidRDefault="003339B3" w:rsidP="007A3D4E">
            <w:r w:rsidRPr="00B86467">
              <w:t>Celler/Zellen</w:t>
            </w:r>
          </w:p>
        </w:tc>
      </w:tr>
      <w:tr w:rsidR="004F4DDF" w:rsidRPr="00321F89" w14:paraId="30167608" w14:textId="4175B0AE" w:rsidTr="00AD7595">
        <w:tc>
          <w:tcPr>
            <w:tcW w:w="1402" w:type="dxa"/>
            <w:shd w:val="clear" w:color="auto" w:fill="D9E2F3" w:themeFill="accent1" w:themeFillTint="33"/>
          </w:tcPr>
          <w:p w14:paraId="20C7E7DB" w14:textId="10B536BD" w:rsidR="004F4DDF" w:rsidRPr="00133C0F" w:rsidRDefault="00BD1695" w:rsidP="007A3D4E">
            <w:pPr>
              <w:rPr>
                <w:color w:val="2F5496" w:themeColor="accent1" w:themeShade="BF"/>
              </w:rPr>
            </w:pPr>
            <w:r w:rsidRPr="00133C0F">
              <w:rPr>
                <w:color w:val="2F5496" w:themeColor="accent1" w:themeShade="BF"/>
              </w:rPr>
              <w:t>Udviklere</w:t>
            </w:r>
          </w:p>
        </w:tc>
        <w:tc>
          <w:tcPr>
            <w:tcW w:w="8222" w:type="dxa"/>
          </w:tcPr>
          <w:p w14:paraId="5B07DC60" w14:textId="566FDC3E" w:rsidR="004F4DDF" w:rsidRPr="00B86467" w:rsidRDefault="00954606" w:rsidP="007A3D4E">
            <w:pPr>
              <w:rPr>
                <w:lang w:val="en-US"/>
              </w:rPr>
            </w:pPr>
            <w:r w:rsidRPr="00B86467">
              <w:rPr>
                <w:lang w:val="en-US"/>
              </w:rPr>
              <w:t>Mie Marving, Anna Søgaard Hanusova</w:t>
            </w:r>
          </w:p>
        </w:tc>
      </w:tr>
      <w:tr w:rsidR="00423FA4" w:rsidRPr="004F4DDF" w14:paraId="59A2BA5B" w14:textId="77777777" w:rsidTr="00AD7595">
        <w:tc>
          <w:tcPr>
            <w:tcW w:w="1402" w:type="dxa"/>
            <w:shd w:val="clear" w:color="auto" w:fill="D9E2F3" w:themeFill="accent1" w:themeFillTint="33"/>
          </w:tcPr>
          <w:p w14:paraId="4EA47ED6" w14:textId="110C39EB" w:rsidR="00423FA4" w:rsidRPr="00133C0F" w:rsidRDefault="00423FA4" w:rsidP="00423FA4">
            <w:pPr>
              <w:rPr>
                <w:color w:val="2F5496" w:themeColor="accent1" w:themeShade="BF"/>
              </w:rPr>
            </w:pPr>
            <w:r w:rsidRPr="00133C0F">
              <w:rPr>
                <w:color w:val="2F5496" w:themeColor="accent1" w:themeShade="BF"/>
              </w:rPr>
              <w:t>E-mail</w:t>
            </w:r>
          </w:p>
        </w:tc>
        <w:tc>
          <w:tcPr>
            <w:tcW w:w="8222" w:type="dxa"/>
          </w:tcPr>
          <w:p w14:paraId="17A2BFBF" w14:textId="485D2E51" w:rsidR="00423FA4" w:rsidRPr="00E62702" w:rsidRDefault="008C044D" w:rsidP="00423FA4">
            <w:pPr>
              <w:rPr>
                <w:color w:val="A6A6A6" w:themeColor="background1" w:themeShade="A6"/>
              </w:rPr>
            </w:pPr>
            <w:hyperlink r:id="rId10" w:history="1">
              <w:r w:rsidR="00DC56A0" w:rsidRPr="004D0F03">
                <w:rPr>
                  <w:rStyle w:val="Hyperlink"/>
                </w:rPr>
                <w:t>mi@eg-gym.dk</w:t>
              </w:r>
            </w:hyperlink>
            <w:r w:rsidR="00DC56A0">
              <w:rPr>
                <w:color w:val="A6A6A6" w:themeColor="background1" w:themeShade="A6"/>
              </w:rPr>
              <w:t xml:space="preserve"> , </w:t>
            </w:r>
            <w:hyperlink r:id="rId11" w:history="1">
              <w:r w:rsidR="00DC56A0" w:rsidRPr="004D0F03">
                <w:rPr>
                  <w:rStyle w:val="Hyperlink"/>
                </w:rPr>
                <w:t>ah@eg-gym.dk</w:t>
              </w:r>
            </w:hyperlink>
            <w:r w:rsidR="00DC56A0">
              <w:rPr>
                <w:color w:val="A6A6A6" w:themeColor="background1" w:themeShade="A6"/>
              </w:rPr>
              <w:t xml:space="preserve"> </w:t>
            </w:r>
          </w:p>
        </w:tc>
      </w:tr>
    </w:tbl>
    <w:p w14:paraId="2C431704" w14:textId="24D6BA5D" w:rsidR="009D06B3" w:rsidRDefault="009D06B3" w:rsidP="00BA3870">
      <w:pPr>
        <w:ind w:left="720" w:hanging="360"/>
      </w:pPr>
    </w:p>
    <w:tbl>
      <w:tblPr>
        <w:tblStyle w:val="Tabel-Gitter"/>
        <w:tblW w:w="9624"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ayout w:type="fixed"/>
        <w:tblCellMar>
          <w:top w:w="113" w:type="dxa"/>
          <w:bottom w:w="113" w:type="dxa"/>
        </w:tblCellMar>
        <w:tblLook w:val="04A0" w:firstRow="1" w:lastRow="0" w:firstColumn="1" w:lastColumn="0" w:noHBand="0" w:noVBand="1"/>
      </w:tblPr>
      <w:tblGrid>
        <w:gridCol w:w="2395"/>
        <w:gridCol w:w="3686"/>
        <w:gridCol w:w="3543"/>
      </w:tblGrid>
      <w:tr w:rsidR="00133C0F" w:rsidRPr="00E62702" w14:paraId="2B0BE5FA" w14:textId="09D6BC3A" w:rsidTr="00850E07">
        <w:tc>
          <w:tcPr>
            <w:tcW w:w="2395" w:type="dxa"/>
            <w:shd w:val="clear" w:color="auto" w:fill="D9E2F3" w:themeFill="accent1" w:themeFillTint="33"/>
          </w:tcPr>
          <w:p w14:paraId="39551DEE" w14:textId="13D819EE" w:rsidR="00133C0F" w:rsidRPr="00133C0F" w:rsidRDefault="00133C0F" w:rsidP="003438C0">
            <w:pPr>
              <w:rPr>
                <w:color w:val="2F5496" w:themeColor="accent1" w:themeShade="BF"/>
              </w:rPr>
            </w:pPr>
          </w:p>
        </w:tc>
        <w:tc>
          <w:tcPr>
            <w:tcW w:w="3686" w:type="dxa"/>
            <w:shd w:val="clear" w:color="auto" w:fill="D9E2F3" w:themeFill="accent1" w:themeFillTint="33"/>
          </w:tcPr>
          <w:p w14:paraId="116A0343" w14:textId="2753E677" w:rsidR="00133C0F" w:rsidRPr="00133C0F" w:rsidRDefault="00133C0F" w:rsidP="00133C0F">
            <w:pPr>
              <w:ind w:right="1156"/>
              <w:rPr>
                <w:color w:val="2F5496" w:themeColor="accent1" w:themeShade="BF"/>
              </w:rPr>
            </w:pPr>
            <w:r w:rsidRPr="00133C0F">
              <w:rPr>
                <w:color w:val="2F5496" w:themeColor="accent1" w:themeShade="BF"/>
              </w:rPr>
              <w:t>Sciencefaget</w:t>
            </w:r>
          </w:p>
        </w:tc>
        <w:tc>
          <w:tcPr>
            <w:tcW w:w="3543" w:type="dxa"/>
            <w:shd w:val="clear" w:color="auto" w:fill="D9E2F3" w:themeFill="accent1" w:themeFillTint="33"/>
          </w:tcPr>
          <w:p w14:paraId="0DFFA383" w14:textId="04B42BF8" w:rsidR="00133C0F" w:rsidRPr="00133C0F" w:rsidRDefault="00133C0F" w:rsidP="003438C0">
            <w:pPr>
              <w:rPr>
                <w:color w:val="2F5496" w:themeColor="accent1" w:themeShade="BF"/>
              </w:rPr>
            </w:pPr>
            <w:r w:rsidRPr="00133C0F">
              <w:rPr>
                <w:color w:val="2F5496" w:themeColor="accent1" w:themeShade="BF"/>
              </w:rPr>
              <w:t>Sprogfaget</w:t>
            </w:r>
          </w:p>
        </w:tc>
      </w:tr>
      <w:tr w:rsidR="00133C0F" w:rsidRPr="00E62702" w14:paraId="13326A1F" w14:textId="339E8B0E" w:rsidTr="00133C0F">
        <w:tc>
          <w:tcPr>
            <w:tcW w:w="2395" w:type="dxa"/>
            <w:shd w:val="clear" w:color="auto" w:fill="D9E2F3" w:themeFill="accent1" w:themeFillTint="33"/>
          </w:tcPr>
          <w:p w14:paraId="028269FC" w14:textId="6C072AAC" w:rsidR="00133C0F" w:rsidRPr="00133C0F" w:rsidRDefault="00850E07" w:rsidP="003438C0">
            <w:pPr>
              <w:rPr>
                <w:color w:val="2F5496" w:themeColor="accent1" w:themeShade="BF"/>
              </w:rPr>
            </w:pPr>
            <w:r>
              <w:rPr>
                <w:color w:val="2F5496" w:themeColor="accent1" w:themeShade="BF"/>
              </w:rPr>
              <w:t>Faglige mål / kernestof</w:t>
            </w:r>
          </w:p>
        </w:tc>
        <w:tc>
          <w:tcPr>
            <w:tcW w:w="3686" w:type="dxa"/>
          </w:tcPr>
          <w:p w14:paraId="0D3587AD" w14:textId="4467174B" w:rsidR="005A3A7A" w:rsidRDefault="005A3A7A" w:rsidP="00133C0F">
            <w:pPr>
              <w:ind w:right="1156"/>
            </w:pPr>
            <w:r>
              <w:t>Faglige mål:</w:t>
            </w:r>
          </w:p>
          <w:p w14:paraId="69472420" w14:textId="6FC99DA3" w:rsidR="005A3A7A" w:rsidRDefault="00641786" w:rsidP="005A3A7A">
            <w:pPr>
              <w:ind w:right="1156"/>
            </w:pPr>
            <w:r>
              <w:t>A</w:t>
            </w:r>
            <w:r w:rsidR="005A3A7A">
              <w:t>nvende fagbegreber, fagsprog, relevante repræsentationer og modeller til beskrivelse og forklaring af iagttagelser og til</w:t>
            </w:r>
          </w:p>
          <w:p w14:paraId="6941CAB2" w14:textId="77571A8D" w:rsidR="005A3A7A" w:rsidRDefault="005A3A7A" w:rsidP="005A3A7A">
            <w:pPr>
              <w:ind w:right="1156"/>
            </w:pPr>
            <w:r>
              <w:t>analyse af biologiske problemstillinger</w:t>
            </w:r>
            <w:r w:rsidR="00641786">
              <w:t>.</w:t>
            </w:r>
          </w:p>
          <w:p w14:paraId="652A28A7" w14:textId="77777777" w:rsidR="005A3A7A" w:rsidRDefault="005A3A7A" w:rsidP="005A3A7A">
            <w:pPr>
              <w:ind w:right="1156"/>
            </w:pPr>
          </w:p>
          <w:p w14:paraId="1C09FE29" w14:textId="428C15B1" w:rsidR="005A3A7A" w:rsidRDefault="00641786" w:rsidP="005A3A7A">
            <w:pPr>
              <w:ind w:right="1156"/>
            </w:pPr>
            <w:r>
              <w:t>T</w:t>
            </w:r>
            <w:r w:rsidR="005A3A7A">
              <w:t>ilrettelægge og udføre eksperimenter og undersøgelser i laboratoriet under hensyntagen til sikkerhed og til</w:t>
            </w:r>
          </w:p>
          <w:p w14:paraId="41F56DD0" w14:textId="2E11AE43" w:rsidR="005A3A7A" w:rsidRDefault="005A3A7A" w:rsidP="005A3A7A">
            <w:pPr>
              <w:ind w:right="1156"/>
            </w:pPr>
            <w:r>
              <w:t>risikomomenter ved arbejde med biologisk material</w:t>
            </w:r>
            <w:r w:rsidR="00641786">
              <w:t>e.</w:t>
            </w:r>
          </w:p>
          <w:p w14:paraId="50BB9F03" w14:textId="77777777" w:rsidR="005A3A7A" w:rsidRDefault="005A3A7A" w:rsidP="00133C0F">
            <w:pPr>
              <w:ind w:right="1156"/>
            </w:pPr>
          </w:p>
          <w:p w14:paraId="16FED008" w14:textId="77777777" w:rsidR="005D5E06" w:rsidRDefault="005D5E06" w:rsidP="00133C0F">
            <w:pPr>
              <w:ind w:right="1156"/>
            </w:pPr>
            <w:r>
              <w:t>Kernestof:</w:t>
            </w:r>
          </w:p>
          <w:p w14:paraId="3B0B8F54" w14:textId="5F178CF9" w:rsidR="005D5E06" w:rsidRDefault="005D5E06" w:rsidP="00133C0F">
            <w:pPr>
              <w:ind w:right="1156"/>
            </w:pPr>
            <w:r>
              <w:t>C</w:t>
            </w:r>
            <w:r w:rsidRPr="005D5E06">
              <w:t xml:space="preserve">ellebiologi: opbygning af pro- og </w:t>
            </w:r>
            <w:r w:rsidR="00AB5E09" w:rsidRPr="005D5E06">
              <w:t>eukaryote</w:t>
            </w:r>
            <w:r w:rsidRPr="005D5E06">
              <w:t xml:space="preserve"> celler, </w:t>
            </w:r>
            <w:r w:rsidR="00AB5E09" w:rsidRPr="005D5E06">
              <w:t>eukaryote</w:t>
            </w:r>
            <w:r w:rsidRPr="005D5E06">
              <w:t xml:space="preserve"> celletyper og membranprocesser</w:t>
            </w:r>
          </w:p>
          <w:p w14:paraId="4CAD4D9D" w14:textId="77777777" w:rsidR="005D5E06" w:rsidRDefault="005D5E06" w:rsidP="00133C0F">
            <w:pPr>
              <w:ind w:right="1156"/>
            </w:pPr>
          </w:p>
          <w:p w14:paraId="6028AAEF" w14:textId="45864FB9" w:rsidR="005D5E06" w:rsidRPr="00B86467" w:rsidRDefault="005D5E06" w:rsidP="00133C0F">
            <w:pPr>
              <w:ind w:right="1156"/>
            </w:pPr>
          </w:p>
        </w:tc>
        <w:tc>
          <w:tcPr>
            <w:tcW w:w="3543" w:type="dxa"/>
          </w:tcPr>
          <w:p w14:paraId="07598BDB" w14:textId="75C21456" w:rsidR="00041006" w:rsidRPr="00B86467" w:rsidRDefault="005F666D" w:rsidP="003438C0">
            <w:r w:rsidRPr="00B86467">
              <w:lastRenderedPageBreak/>
              <w:t>Receptive færdigheder: læse</w:t>
            </w:r>
            <w:r w:rsidR="00E229BB" w:rsidRPr="00B86467">
              <w:t xml:space="preserve"> og ly</w:t>
            </w:r>
            <w:r w:rsidR="00476B9F">
              <w:t>t</w:t>
            </w:r>
            <w:r w:rsidR="00E229BB" w:rsidRPr="00B86467">
              <w:t>te</w:t>
            </w:r>
            <w:r w:rsidRPr="00B86467">
              <w:t>forståelse</w:t>
            </w:r>
            <w:r w:rsidR="00E229BB" w:rsidRPr="00B86467">
              <w:t xml:space="preserve"> med </w:t>
            </w:r>
            <w:r w:rsidR="008B7D4F" w:rsidRPr="00B86467">
              <w:t>fokus på transparente ord</w:t>
            </w:r>
            <w:r w:rsidR="00041006">
              <w:t>. Kunne forstå talt tysk standardsprog om kendte emner, formidlet gennem forskellige medier.</w:t>
            </w:r>
          </w:p>
          <w:p w14:paraId="1B4BE2B3" w14:textId="77777777" w:rsidR="00E229BB" w:rsidRPr="00B86467" w:rsidRDefault="00E229BB" w:rsidP="003438C0"/>
          <w:p w14:paraId="5BB1480F" w14:textId="59CD930D" w:rsidR="00E229BB" w:rsidRPr="00B86467" w:rsidRDefault="00E229BB" w:rsidP="003438C0">
            <w:r w:rsidRPr="00B86467">
              <w:t>Produktive færdigheder: både mundtligt og skriftlig</w:t>
            </w:r>
            <w:r w:rsidR="0058716D" w:rsidRPr="00B86467">
              <w:t>t, fokus på</w:t>
            </w:r>
            <w:r w:rsidR="00994DAB">
              <w:t xml:space="preserve"> indholdet, på</w:t>
            </w:r>
            <w:r w:rsidR="0058716D" w:rsidRPr="00B86467">
              <w:t xml:space="preserve"> brug af biologi fagterm og transparente ord</w:t>
            </w:r>
          </w:p>
          <w:p w14:paraId="49273D13" w14:textId="77777777" w:rsidR="000263A7" w:rsidRPr="00B86467" w:rsidRDefault="000263A7" w:rsidP="003438C0"/>
          <w:p w14:paraId="1B7A763A" w14:textId="1F63EF5E" w:rsidR="0005416E" w:rsidRDefault="000263A7" w:rsidP="0005416E">
            <w:r w:rsidRPr="00B86467">
              <w:t>S</w:t>
            </w:r>
            <w:r w:rsidR="001A69D9" w:rsidRPr="00B86467">
              <w:t>må s</w:t>
            </w:r>
            <w:r w:rsidRPr="00B86467">
              <w:t xml:space="preserve">amtaler om </w:t>
            </w:r>
            <w:r w:rsidR="001A69D9" w:rsidRPr="00B86467">
              <w:t>både hverdagsemner og om emner, som eleverne har arbejdet</w:t>
            </w:r>
            <w:r w:rsidR="008C080F">
              <w:t xml:space="preserve"> med</w:t>
            </w:r>
            <w:r w:rsidR="001A69D9" w:rsidRPr="00B86467">
              <w:t xml:space="preserve"> i biologi.</w:t>
            </w:r>
            <w:r w:rsidR="0005416E">
              <w:t xml:space="preserve"> Kunne føre en samtale på et klart forståeligt, sammenhængende og nogenlunde flydende tysk om emner, de er fortrolige med, samt redegøre for og diskutere forskellige synspunkter.</w:t>
            </w:r>
          </w:p>
          <w:p w14:paraId="4D2AD3BD" w14:textId="77777777" w:rsidR="0005416E" w:rsidRPr="00B86467" w:rsidRDefault="0005416E" w:rsidP="003438C0"/>
          <w:p w14:paraId="30A64857" w14:textId="77777777" w:rsidR="00B05B9A" w:rsidRPr="00B86467" w:rsidRDefault="00B05B9A" w:rsidP="003438C0"/>
          <w:p w14:paraId="644962CA" w14:textId="381A667B" w:rsidR="00B05B9A" w:rsidRPr="00B86467" w:rsidRDefault="00B05B9A" w:rsidP="003438C0">
            <w:r w:rsidRPr="00B86467">
              <w:t>Grundlæggende tysk grammatik som verber og ordstilling</w:t>
            </w:r>
            <w:r w:rsidR="00145EA2" w:rsidRPr="00B86467">
              <w:t xml:space="preserve">, arbejde </w:t>
            </w:r>
            <w:r w:rsidR="00145EA2" w:rsidRPr="00B86467">
              <w:lastRenderedPageBreak/>
              <w:t>med ordbogsopslag</w:t>
            </w:r>
            <w:r w:rsidRPr="00B86467">
              <w:t>, grundlæggende regler for udtale</w:t>
            </w:r>
            <w:r w:rsidR="00145EA2" w:rsidRPr="00B86467">
              <w:t>.</w:t>
            </w:r>
          </w:p>
        </w:tc>
      </w:tr>
      <w:tr w:rsidR="00133C0F" w:rsidRPr="00E62702" w14:paraId="717A8075" w14:textId="14BD5459" w:rsidTr="00133C0F">
        <w:tc>
          <w:tcPr>
            <w:tcW w:w="2395" w:type="dxa"/>
            <w:shd w:val="clear" w:color="auto" w:fill="D9E2F3" w:themeFill="accent1" w:themeFillTint="33"/>
          </w:tcPr>
          <w:p w14:paraId="101DE2D5" w14:textId="771EFF69" w:rsidR="00133C0F" w:rsidRPr="00133C0F" w:rsidRDefault="00501B60" w:rsidP="003438C0">
            <w:pPr>
              <w:rPr>
                <w:color w:val="2F5496" w:themeColor="accent1" w:themeShade="BF"/>
              </w:rPr>
            </w:pPr>
            <w:r>
              <w:rPr>
                <w:color w:val="2F5496" w:themeColor="accent1" w:themeShade="BF"/>
              </w:rPr>
              <w:lastRenderedPageBreak/>
              <w:t>Niveau</w:t>
            </w:r>
          </w:p>
        </w:tc>
        <w:tc>
          <w:tcPr>
            <w:tcW w:w="3686" w:type="dxa"/>
          </w:tcPr>
          <w:p w14:paraId="6593C85D" w14:textId="56AA2837" w:rsidR="00133C0F" w:rsidRPr="00B86467" w:rsidRDefault="00AD6806" w:rsidP="00133C0F">
            <w:pPr>
              <w:ind w:right="1156"/>
            </w:pPr>
            <w:r w:rsidRPr="00B86467">
              <w:t>1g</w:t>
            </w:r>
            <w:r w:rsidR="005D5E06">
              <w:t xml:space="preserve"> biologi A-niveau</w:t>
            </w:r>
          </w:p>
        </w:tc>
        <w:tc>
          <w:tcPr>
            <w:tcW w:w="3543" w:type="dxa"/>
          </w:tcPr>
          <w:p w14:paraId="3E599B85" w14:textId="594A50C4" w:rsidR="00133C0F" w:rsidRPr="00B86467" w:rsidRDefault="00AD6806" w:rsidP="003438C0">
            <w:r w:rsidRPr="00B86467">
              <w:t xml:space="preserve">1g tysk B-niveau </w:t>
            </w:r>
          </w:p>
        </w:tc>
      </w:tr>
      <w:tr w:rsidR="00133C0F" w:rsidRPr="00E62702" w14:paraId="4044B5C0" w14:textId="7B9037A1" w:rsidTr="00D57C74">
        <w:trPr>
          <w:trHeight w:val="2452"/>
        </w:trPr>
        <w:tc>
          <w:tcPr>
            <w:tcW w:w="2395" w:type="dxa"/>
            <w:tcBorders>
              <w:top w:val="single" w:sz="6" w:space="0" w:color="4472C4" w:themeColor="accent1"/>
              <w:bottom w:val="double" w:sz="4" w:space="0" w:color="4472C4" w:themeColor="accent1"/>
            </w:tcBorders>
            <w:shd w:val="clear" w:color="auto" w:fill="D9E2F3" w:themeFill="accent1" w:themeFillTint="33"/>
          </w:tcPr>
          <w:p w14:paraId="702B9E4D" w14:textId="75140AF9" w:rsidR="00133C0F" w:rsidRPr="00133C0F" w:rsidRDefault="002506D4" w:rsidP="003438C0">
            <w:pPr>
              <w:rPr>
                <w:color w:val="2F5496" w:themeColor="accent1" w:themeShade="BF"/>
              </w:rPr>
            </w:pPr>
            <w:r>
              <w:rPr>
                <w:color w:val="2F5496" w:themeColor="accent1" w:themeShade="BF"/>
              </w:rPr>
              <w:t>Forløbsbeskrivelse</w:t>
            </w:r>
          </w:p>
        </w:tc>
        <w:tc>
          <w:tcPr>
            <w:tcW w:w="3686" w:type="dxa"/>
            <w:tcBorders>
              <w:top w:val="single" w:sz="6" w:space="0" w:color="4472C4" w:themeColor="accent1"/>
              <w:bottom w:val="double" w:sz="4" w:space="0" w:color="4472C4" w:themeColor="accent1"/>
            </w:tcBorders>
          </w:tcPr>
          <w:p w14:paraId="0CD264D5" w14:textId="6DC3CB5C" w:rsidR="00B22AAE" w:rsidRDefault="008C044D" w:rsidP="00133C0F">
            <w:pPr>
              <w:ind w:right="1156"/>
            </w:pPr>
            <w:hyperlink w:anchor="Biologi1" w:history="1">
              <w:r w:rsidR="00B22AAE" w:rsidRPr="00D7043A">
                <w:rPr>
                  <w:rStyle w:val="Hyperlink"/>
                </w:rPr>
                <w:t>Biologi: Eleverne møder biologifaget</w:t>
              </w:r>
            </w:hyperlink>
          </w:p>
          <w:p w14:paraId="1968BDEB" w14:textId="77777777" w:rsidR="00D7043A" w:rsidRDefault="00D7043A" w:rsidP="00133C0F">
            <w:pPr>
              <w:ind w:right="1156"/>
            </w:pPr>
          </w:p>
          <w:p w14:paraId="69A012C5" w14:textId="176C4BE3" w:rsidR="00D7043A" w:rsidRDefault="008C044D" w:rsidP="00133C0F">
            <w:pPr>
              <w:ind w:right="1156"/>
            </w:pPr>
            <w:hyperlink w:anchor="Tysk1" w:history="1">
              <w:r w:rsidR="000B64EF" w:rsidRPr="000B64EF">
                <w:rPr>
                  <w:rStyle w:val="Hyperlink"/>
                </w:rPr>
                <w:t>Tysk: Første møde med biologi i tysk</w:t>
              </w:r>
            </w:hyperlink>
          </w:p>
          <w:p w14:paraId="4DFA87CC" w14:textId="77777777" w:rsidR="000B64EF" w:rsidRDefault="000B64EF" w:rsidP="00133C0F">
            <w:pPr>
              <w:ind w:right="1156"/>
            </w:pPr>
          </w:p>
          <w:p w14:paraId="6DDA35D1" w14:textId="1249FF54" w:rsidR="000B64EF" w:rsidRDefault="008C044D" w:rsidP="00133C0F">
            <w:pPr>
              <w:ind w:right="1156"/>
            </w:pPr>
            <w:hyperlink w:anchor="Biologi2" w:history="1">
              <w:r w:rsidR="002B3ED6" w:rsidRPr="002B3ED6">
                <w:rPr>
                  <w:rStyle w:val="Hyperlink"/>
                </w:rPr>
                <w:t>Biologi: Cellebiologi</w:t>
              </w:r>
            </w:hyperlink>
          </w:p>
          <w:p w14:paraId="7050E763" w14:textId="77777777" w:rsidR="002B3ED6" w:rsidRDefault="002B3ED6" w:rsidP="00133C0F">
            <w:pPr>
              <w:ind w:right="1156"/>
            </w:pPr>
          </w:p>
          <w:p w14:paraId="598B7A5D" w14:textId="71D22999" w:rsidR="002B3ED6" w:rsidRDefault="008C044D" w:rsidP="00133C0F">
            <w:pPr>
              <w:ind w:right="1156"/>
            </w:pPr>
            <w:hyperlink w:anchor="Tysk2" w:history="1">
              <w:r w:rsidR="000D64D2" w:rsidRPr="000D64D2">
                <w:rPr>
                  <w:rStyle w:val="Hyperlink"/>
                </w:rPr>
                <w:t>Tysk: Emne: Zelle</w:t>
              </w:r>
            </w:hyperlink>
          </w:p>
          <w:p w14:paraId="5AD9F8C7" w14:textId="7729E09A" w:rsidR="000D64D2" w:rsidRDefault="000D64D2" w:rsidP="00133C0F">
            <w:pPr>
              <w:ind w:right="1156"/>
            </w:pPr>
          </w:p>
          <w:p w14:paraId="1C9A6CE2" w14:textId="0ECCDDC9" w:rsidR="000D64D2" w:rsidRDefault="008C044D" w:rsidP="00133C0F">
            <w:pPr>
              <w:ind w:right="1156"/>
            </w:pPr>
            <w:hyperlink w:anchor="Bioloigi3" w:history="1">
              <w:r w:rsidR="00BF6D4C" w:rsidRPr="00BF6D4C">
                <w:rPr>
                  <w:rStyle w:val="Hyperlink"/>
                </w:rPr>
                <w:t>Biologi: Diffusion og osmose</w:t>
              </w:r>
            </w:hyperlink>
          </w:p>
          <w:p w14:paraId="3CAB3226" w14:textId="0EAFC216" w:rsidR="00BF6D4C" w:rsidRDefault="00BF6D4C" w:rsidP="00133C0F">
            <w:pPr>
              <w:ind w:right="1156"/>
            </w:pPr>
          </w:p>
          <w:p w14:paraId="07B57726" w14:textId="6BE9A820" w:rsidR="00BF6D4C" w:rsidRDefault="008C044D" w:rsidP="00133C0F">
            <w:pPr>
              <w:ind w:right="1156"/>
            </w:pPr>
            <w:hyperlink w:anchor="Bioloigi4" w:history="1">
              <w:r w:rsidR="00EA0247" w:rsidRPr="00EA0247">
                <w:rPr>
                  <w:rStyle w:val="Hyperlink"/>
                </w:rPr>
                <w:t>Biologi: Forsøg med rødbeders cellemembran</w:t>
              </w:r>
            </w:hyperlink>
          </w:p>
          <w:p w14:paraId="663C32F3" w14:textId="2C9F7647" w:rsidR="00EA0247" w:rsidRDefault="00EA0247" w:rsidP="00133C0F">
            <w:pPr>
              <w:ind w:right="1156"/>
            </w:pPr>
          </w:p>
          <w:p w14:paraId="7C8942E7" w14:textId="7A850765" w:rsidR="00EA0247" w:rsidRDefault="008C044D" w:rsidP="00133C0F">
            <w:pPr>
              <w:ind w:right="1156"/>
            </w:pPr>
            <w:hyperlink w:anchor="Tysk3" w:history="1">
              <w:r w:rsidR="00385C92" w:rsidRPr="00385C92">
                <w:rPr>
                  <w:rStyle w:val="Hyperlink"/>
                </w:rPr>
                <w:t>Tysk: Stamceller</w:t>
              </w:r>
            </w:hyperlink>
          </w:p>
          <w:p w14:paraId="3B893D88" w14:textId="1B0A66CC" w:rsidR="00385C92" w:rsidRDefault="00385C92" w:rsidP="00133C0F">
            <w:pPr>
              <w:ind w:right="1156"/>
            </w:pPr>
          </w:p>
          <w:p w14:paraId="79165229" w14:textId="1BAEABA3" w:rsidR="00385C92" w:rsidRDefault="008C044D" w:rsidP="00133C0F">
            <w:pPr>
              <w:ind w:right="1156"/>
            </w:pPr>
            <w:hyperlink w:anchor="Tysk4" w:history="1">
              <w:r w:rsidR="004233E1" w:rsidRPr="004233E1">
                <w:rPr>
                  <w:rStyle w:val="Hyperlink"/>
                </w:rPr>
                <w:t>Tysk: Afslutning på celle-emne</w:t>
              </w:r>
            </w:hyperlink>
          </w:p>
          <w:p w14:paraId="093A38D2" w14:textId="19A27D8C" w:rsidR="004233E1" w:rsidRDefault="004233E1" w:rsidP="00133C0F">
            <w:pPr>
              <w:ind w:right="1156"/>
            </w:pPr>
          </w:p>
          <w:p w14:paraId="09B7329D" w14:textId="777B8A12" w:rsidR="004233E1" w:rsidRDefault="008C044D" w:rsidP="00133C0F">
            <w:pPr>
              <w:ind w:right="1156"/>
            </w:pPr>
            <w:hyperlink w:anchor="Biologi5" w:history="1">
              <w:r w:rsidR="00D94A96" w:rsidRPr="00D94A96">
                <w:rPr>
                  <w:rStyle w:val="Hyperlink"/>
                </w:rPr>
                <w:t>Biologi: Opsamling på emnet om cellebiologi</w:t>
              </w:r>
            </w:hyperlink>
          </w:p>
          <w:p w14:paraId="69024F5D" w14:textId="77777777" w:rsidR="00D94A96" w:rsidRDefault="00D94A96" w:rsidP="00133C0F">
            <w:pPr>
              <w:ind w:right="1156"/>
            </w:pPr>
          </w:p>
          <w:p w14:paraId="123F4C23" w14:textId="106DE620" w:rsidR="002B3ED6" w:rsidRDefault="008C044D" w:rsidP="00133C0F">
            <w:pPr>
              <w:ind w:right="1156"/>
            </w:pPr>
            <w:hyperlink w:anchor="Tysk5" w:history="1">
              <w:r w:rsidR="00A219A8" w:rsidRPr="00A219A8">
                <w:rPr>
                  <w:rStyle w:val="Hyperlink"/>
                </w:rPr>
                <w:t>Tysk: Afleveringsopgave</w:t>
              </w:r>
            </w:hyperlink>
          </w:p>
          <w:p w14:paraId="5464F62B" w14:textId="7DB7E0FD" w:rsidR="00A219A8" w:rsidRPr="00B86467" w:rsidRDefault="00A219A8" w:rsidP="00133C0F">
            <w:pPr>
              <w:ind w:right="1156"/>
            </w:pPr>
          </w:p>
        </w:tc>
        <w:tc>
          <w:tcPr>
            <w:tcW w:w="3543" w:type="dxa"/>
            <w:tcBorders>
              <w:top w:val="single" w:sz="6" w:space="0" w:color="4472C4" w:themeColor="accent1"/>
              <w:bottom w:val="double" w:sz="4" w:space="0" w:color="4472C4" w:themeColor="accent1"/>
            </w:tcBorders>
          </w:tcPr>
          <w:p w14:paraId="66B30CBE" w14:textId="15F46057" w:rsidR="00133C0F" w:rsidRPr="00B86467" w:rsidRDefault="00133C0F" w:rsidP="003438C0"/>
        </w:tc>
      </w:tr>
    </w:tbl>
    <w:p w14:paraId="6A6CFC10" w14:textId="425B9E76" w:rsidR="004F4DDF" w:rsidRDefault="004F4DDF" w:rsidP="00133C0F"/>
    <w:p w14:paraId="4FDAF466" w14:textId="469566E6" w:rsidR="00D57C74" w:rsidRDefault="00D57C74">
      <w:r>
        <w:br w:type="page"/>
      </w:r>
    </w:p>
    <w:p w14:paraId="74796755" w14:textId="77777777" w:rsidR="005674FA" w:rsidRPr="00D57C74" w:rsidRDefault="005674FA" w:rsidP="005674FA">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5674FA" w:rsidRPr="00E62702" w14:paraId="3B461D87" w14:textId="77777777" w:rsidTr="0041222C">
        <w:tc>
          <w:tcPr>
            <w:tcW w:w="1402" w:type="dxa"/>
            <w:shd w:val="clear" w:color="auto" w:fill="D9E2F3" w:themeFill="accent1" w:themeFillTint="33"/>
          </w:tcPr>
          <w:p w14:paraId="707E113A" w14:textId="77777777" w:rsidR="005674FA" w:rsidRPr="00D57C74" w:rsidRDefault="005674FA" w:rsidP="0041222C">
            <w:pPr>
              <w:rPr>
                <w:color w:val="2F5496" w:themeColor="accent1" w:themeShade="BF"/>
              </w:rPr>
            </w:pPr>
            <w:r>
              <w:rPr>
                <w:color w:val="2F5496" w:themeColor="accent1" w:themeShade="BF"/>
              </w:rPr>
              <w:t>Fag</w:t>
            </w:r>
          </w:p>
        </w:tc>
        <w:tc>
          <w:tcPr>
            <w:tcW w:w="8222" w:type="dxa"/>
          </w:tcPr>
          <w:p w14:paraId="2F67C6E5" w14:textId="33DFFB09" w:rsidR="005674FA" w:rsidRPr="000A69FD" w:rsidRDefault="005674FA" w:rsidP="0041222C">
            <w:bookmarkStart w:id="1" w:name="Biologi1"/>
            <w:r>
              <w:t>Biologi</w:t>
            </w:r>
            <w:r w:rsidR="00A03798">
              <w:t>: Eleverne møder biologifaget</w:t>
            </w:r>
            <w:bookmarkEnd w:id="1"/>
          </w:p>
        </w:tc>
      </w:tr>
      <w:tr w:rsidR="005674FA" w:rsidRPr="00E62702" w14:paraId="3C163A73" w14:textId="77777777" w:rsidTr="0041222C">
        <w:tc>
          <w:tcPr>
            <w:tcW w:w="1402" w:type="dxa"/>
            <w:shd w:val="clear" w:color="auto" w:fill="D9E2F3" w:themeFill="accent1" w:themeFillTint="33"/>
          </w:tcPr>
          <w:p w14:paraId="0BE791D2" w14:textId="77777777" w:rsidR="005674FA" w:rsidRPr="00D57C74" w:rsidRDefault="005674FA" w:rsidP="0041222C">
            <w:pPr>
              <w:rPr>
                <w:color w:val="2F5496" w:themeColor="accent1" w:themeShade="BF"/>
              </w:rPr>
            </w:pPr>
            <w:r>
              <w:rPr>
                <w:color w:val="2F5496" w:themeColor="accent1" w:themeShade="BF"/>
              </w:rPr>
              <w:t>Formål</w:t>
            </w:r>
          </w:p>
        </w:tc>
        <w:tc>
          <w:tcPr>
            <w:tcW w:w="8222" w:type="dxa"/>
          </w:tcPr>
          <w:p w14:paraId="4DD1ED98" w14:textId="10994DED" w:rsidR="005674FA" w:rsidRPr="000A69FD" w:rsidRDefault="005674FA" w:rsidP="0041222C">
            <w:r w:rsidRPr="000A69FD">
              <w:t>Først</w:t>
            </w:r>
            <w:r>
              <w:t>e</w:t>
            </w:r>
            <w:r w:rsidRPr="000A69FD">
              <w:t xml:space="preserve"> m</w:t>
            </w:r>
            <w:r>
              <w:t>odul i den nye studieretningsklasse</w:t>
            </w:r>
            <w:r w:rsidRPr="000A69FD">
              <w:t xml:space="preserve"> med biologi</w:t>
            </w:r>
          </w:p>
          <w:p w14:paraId="0994C4ED" w14:textId="622734B4" w:rsidR="005674FA" w:rsidRDefault="005674FA" w:rsidP="0041222C">
            <w:pPr>
              <w:pStyle w:val="Listeafsnit"/>
              <w:numPr>
                <w:ilvl w:val="0"/>
                <w:numId w:val="5"/>
              </w:numPr>
            </w:pPr>
            <w:r>
              <w:t>Indledning til faget biologi og til samarbejdet med tysk</w:t>
            </w:r>
          </w:p>
          <w:p w14:paraId="3F7C8F58" w14:textId="77777777" w:rsidR="005674FA" w:rsidRDefault="005674FA" w:rsidP="005674FA">
            <w:pPr>
              <w:pStyle w:val="Listeafsnit"/>
              <w:numPr>
                <w:ilvl w:val="0"/>
                <w:numId w:val="5"/>
              </w:numPr>
            </w:pPr>
            <w:r>
              <w:t>Gøre eleverne trygge i deres netværksgrupper</w:t>
            </w:r>
          </w:p>
          <w:p w14:paraId="2407034C" w14:textId="134CE25A" w:rsidR="005674FA" w:rsidRPr="000A69FD" w:rsidRDefault="005674FA" w:rsidP="005674FA">
            <w:pPr>
              <w:pStyle w:val="Listeafsnit"/>
              <w:numPr>
                <w:ilvl w:val="0"/>
                <w:numId w:val="5"/>
              </w:numPr>
            </w:pPr>
            <w:r>
              <w:t xml:space="preserve">Have et tema for grupperne i de første moduler. </w:t>
            </w:r>
            <w:r w:rsidR="00667D00">
              <w:t>(Fisk)</w:t>
            </w:r>
          </w:p>
        </w:tc>
      </w:tr>
      <w:tr w:rsidR="005674FA" w:rsidRPr="00B8398B" w14:paraId="52666CE7" w14:textId="77777777" w:rsidTr="0041222C">
        <w:tc>
          <w:tcPr>
            <w:tcW w:w="1402" w:type="dxa"/>
            <w:shd w:val="clear" w:color="auto" w:fill="D9E2F3" w:themeFill="accent1" w:themeFillTint="33"/>
          </w:tcPr>
          <w:p w14:paraId="3BCD1E53" w14:textId="77777777" w:rsidR="005674FA" w:rsidRPr="00D57C74" w:rsidRDefault="005674FA" w:rsidP="0041222C">
            <w:pPr>
              <w:rPr>
                <w:color w:val="2F5496" w:themeColor="accent1" w:themeShade="BF"/>
              </w:rPr>
            </w:pPr>
            <w:r>
              <w:rPr>
                <w:color w:val="2F5496" w:themeColor="accent1" w:themeShade="BF"/>
              </w:rPr>
              <w:t>Aktiviteter</w:t>
            </w:r>
          </w:p>
        </w:tc>
        <w:tc>
          <w:tcPr>
            <w:tcW w:w="8222" w:type="dxa"/>
          </w:tcPr>
          <w:p w14:paraId="5D3D41E1" w14:textId="49CA0600" w:rsidR="005674FA" w:rsidRDefault="00667D00" w:rsidP="0041222C">
            <w:pPr>
              <w:pStyle w:val="Listeafsnit"/>
              <w:numPr>
                <w:ilvl w:val="0"/>
                <w:numId w:val="6"/>
              </w:numPr>
            </w:pPr>
            <w:r>
              <w:t>Eleverne får en netværksgruppe med 4 elever, som er deres basisgruppe i den første tid i den nye klasse</w:t>
            </w:r>
          </w:p>
          <w:p w14:paraId="6655122D" w14:textId="2B3CA44B" w:rsidR="00667D00" w:rsidRDefault="00667D00" w:rsidP="0041222C">
            <w:pPr>
              <w:pStyle w:val="Listeafsnit"/>
              <w:numPr>
                <w:ilvl w:val="0"/>
                <w:numId w:val="6"/>
              </w:numPr>
              <w:rPr>
                <w:rStyle w:val="hgkelc"/>
              </w:rPr>
            </w:pPr>
            <w:r>
              <w:rPr>
                <w:rStyle w:val="hgkelc"/>
              </w:rPr>
              <w:t>Læreren har givet hver gruppe et fiske-navn, som eleverne skal lave et lille slogan/kampråb</w:t>
            </w:r>
            <w:r w:rsidR="001D2BF0">
              <w:rPr>
                <w:rStyle w:val="hgkelc"/>
              </w:rPr>
              <w:t>/sang</w:t>
            </w:r>
            <w:r>
              <w:rPr>
                <w:rStyle w:val="hgkelc"/>
              </w:rPr>
              <w:t xml:space="preserve"> om, mens de går en </w:t>
            </w:r>
            <w:r w:rsidR="004A246A">
              <w:rPr>
                <w:rStyle w:val="hgkelc"/>
              </w:rPr>
              <w:t xml:space="preserve">lille </w:t>
            </w:r>
            <w:r>
              <w:rPr>
                <w:rStyle w:val="hgkelc"/>
              </w:rPr>
              <w:t>tur</w:t>
            </w:r>
            <w:r w:rsidR="004A246A">
              <w:rPr>
                <w:rStyle w:val="hgkelc"/>
              </w:rPr>
              <w:t xml:space="preserve"> udendørs i lokalområdet</w:t>
            </w:r>
            <w:r>
              <w:rPr>
                <w:rStyle w:val="hgkelc"/>
              </w:rPr>
              <w:t>. Fx gruppenavnet Havkat</w:t>
            </w:r>
            <w:r w:rsidR="004A246A">
              <w:rPr>
                <w:rStyle w:val="hgkelc"/>
              </w:rPr>
              <w:t>tene, Rødspætterne</w:t>
            </w:r>
            <w:r>
              <w:rPr>
                <w:rStyle w:val="hgkelc"/>
              </w:rPr>
              <w:t>…</w:t>
            </w:r>
          </w:p>
          <w:p w14:paraId="35C16260" w14:textId="247D124F" w:rsidR="004336C2" w:rsidRDefault="004336C2" w:rsidP="0041222C">
            <w:pPr>
              <w:pStyle w:val="Listeafsnit"/>
              <w:numPr>
                <w:ilvl w:val="0"/>
                <w:numId w:val="6"/>
              </w:numPr>
              <w:rPr>
                <w:rStyle w:val="hgkelc"/>
              </w:rPr>
            </w:pPr>
            <w:r>
              <w:rPr>
                <w:rStyle w:val="hgkelc"/>
              </w:rPr>
              <w:t xml:space="preserve">Vi hører fiske-sange som </w:t>
            </w:r>
            <w:r w:rsidR="004A246A">
              <w:rPr>
                <w:rStyle w:val="hgkelc"/>
              </w:rPr>
              <w:t>hyggelig</w:t>
            </w:r>
            <w:r>
              <w:rPr>
                <w:rStyle w:val="hgkelc"/>
              </w:rPr>
              <w:t xml:space="preserve"> pause, fx Disneys ”Under the Sea”, og Gitte Hænning: ”Tag med ud og fisk”.</w:t>
            </w:r>
          </w:p>
          <w:p w14:paraId="5F05A4DE" w14:textId="48C336E7" w:rsidR="00667D00" w:rsidRPr="000A69FD" w:rsidRDefault="00667D00" w:rsidP="0041222C">
            <w:pPr>
              <w:pStyle w:val="Listeafsnit"/>
              <w:numPr>
                <w:ilvl w:val="0"/>
                <w:numId w:val="6"/>
              </w:numPr>
              <w:rPr>
                <w:rStyle w:val="hgkelc"/>
              </w:rPr>
            </w:pPr>
            <w:r>
              <w:rPr>
                <w:rStyle w:val="hgkelc"/>
              </w:rPr>
              <w:t xml:space="preserve">De skal </w:t>
            </w:r>
            <w:r w:rsidR="001D2BF0">
              <w:rPr>
                <w:rStyle w:val="hgkelc"/>
              </w:rPr>
              <w:t>desuden til andet modul</w:t>
            </w:r>
            <w:r>
              <w:rPr>
                <w:rStyle w:val="hgkelc"/>
              </w:rPr>
              <w:t xml:space="preserve"> fremlægge lidt om dem selv: Vi kalder det: </w:t>
            </w:r>
            <w:r w:rsidR="00B35B43">
              <w:rPr>
                <w:rStyle w:val="hgkelc"/>
              </w:rPr>
              <w:t>”</w:t>
            </w:r>
            <w:r>
              <w:rPr>
                <w:rStyle w:val="hgkelc"/>
              </w:rPr>
              <w:t>Mit biologiske liv</w:t>
            </w:r>
            <w:r w:rsidR="00B35B43">
              <w:rPr>
                <w:rStyle w:val="hgkelc"/>
              </w:rPr>
              <w:t>”</w:t>
            </w:r>
            <w:r>
              <w:rPr>
                <w:rStyle w:val="hgkelc"/>
              </w:rPr>
              <w:t xml:space="preserve">. De skal fremlægge noget </w:t>
            </w:r>
            <w:r w:rsidR="00B35B43">
              <w:rPr>
                <w:rStyle w:val="hgkelc"/>
              </w:rPr>
              <w:t xml:space="preserve">fra deres fritid eller deres interesser, som har noget med biologi at gøre. De skal individuelt finde en artikel fra </w:t>
            </w:r>
            <w:hyperlink r:id="rId12" w:history="1">
              <w:r w:rsidR="000848EE" w:rsidRPr="00F71B64">
                <w:rPr>
                  <w:rStyle w:val="Hyperlink"/>
                </w:rPr>
                <w:t>www.videnskab.dk</w:t>
              </w:r>
            </w:hyperlink>
            <w:r w:rsidR="000848EE">
              <w:rPr>
                <w:rStyle w:val="hgkelc"/>
              </w:rPr>
              <w:t xml:space="preserve"> </w:t>
            </w:r>
            <w:r w:rsidR="00B35B43">
              <w:rPr>
                <w:rStyle w:val="hgkelc"/>
              </w:rPr>
              <w:t xml:space="preserve">og udvælge en artikel med biologisk indhold, som har noget med deres interesse at gøre. Fx om </w:t>
            </w:r>
            <w:r w:rsidR="001D2BF0">
              <w:rPr>
                <w:rStyle w:val="hgkelc"/>
              </w:rPr>
              <w:t>løbe</w:t>
            </w:r>
            <w:r w:rsidR="00B35B43">
              <w:rPr>
                <w:rStyle w:val="hgkelc"/>
              </w:rPr>
              <w:t>træning</w:t>
            </w:r>
            <w:r w:rsidR="001D2BF0">
              <w:rPr>
                <w:rStyle w:val="hgkelc"/>
              </w:rPr>
              <w:t>, styrketræning, bjergbestigning</w:t>
            </w:r>
            <w:r w:rsidR="00B35B43">
              <w:rPr>
                <w:rStyle w:val="hgkelc"/>
              </w:rPr>
              <w:t xml:space="preserve"> eller om </w:t>
            </w:r>
            <w:r w:rsidR="001D2BF0">
              <w:rPr>
                <w:rStyle w:val="hgkelc"/>
              </w:rPr>
              <w:t>akvarie</w:t>
            </w:r>
            <w:r w:rsidR="00B35B43">
              <w:rPr>
                <w:rStyle w:val="hgkelc"/>
              </w:rPr>
              <w:t>fisk, hvis de har akvarie derhjemme eller om hunde eller hvad deres interesse for faget går ud på.</w:t>
            </w:r>
          </w:p>
          <w:p w14:paraId="12153387" w14:textId="77777777" w:rsidR="005674FA" w:rsidRPr="000A69FD" w:rsidRDefault="005674FA" w:rsidP="0041222C">
            <w:pPr>
              <w:pStyle w:val="Listeafsnit"/>
            </w:pPr>
          </w:p>
        </w:tc>
      </w:tr>
      <w:tr w:rsidR="005674FA" w:rsidRPr="00E62702" w14:paraId="1B5467E2" w14:textId="77777777" w:rsidTr="0041222C">
        <w:tc>
          <w:tcPr>
            <w:tcW w:w="1402" w:type="dxa"/>
            <w:shd w:val="clear" w:color="auto" w:fill="D9E2F3" w:themeFill="accent1" w:themeFillTint="33"/>
          </w:tcPr>
          <w:p w14:paraId="3E6CAFDC" w14:textId="77777777" w:rsidR="005674FA" w:rsidRPr="00D57C74" w:rsidRDefault="005674FA" w:rsidP="0041222C">
            <w:pPr>
              <w:rPr>
                <w:color w:val="2F5496" w:themeColor="accent1" w:themeShade="BF"/>
              </w:rPr>
            </w:pPr>
            <w:r>
              <w:rPr>
                <w:color w:val="2F5496" w:themeColor="accent1" w:themeShade="BF"/>
              </w:rPr>
              <w:t>Noter til læreren</w:t>
            </w:r>
          </w:p>
        </w:tc>
        <w:tc>
          <w:tcPr>
            <w:tcW w:w="8222" w:type="dxa"/>
          </w:tcPr>
          <w:p w14:paraId="6AA371DF" w14:textId="24C471C4" w:rsidR="005674FA" w:rsidRPr="008755A5" w:rsidRDefault="00B35B43" w:rsidP="0041222C">
            <w:r>
              <w:t>K</w:t>
            </w:r>
            <w:r w:rsidR="005674FA" w:rsidRPr="008755A5">
              <w:t>lassen</w:t>
            </w:r>
            <w:r>
              <w:t xml:space="preserve"> har vi</w:t>
            </w:r>
            <w:r w:rsidR="005674FA" w:rsidRPr="008755A5">
              <w:t xml:space="preserve"> delt op i ”netværksgrupper”, hver gruppe fik et navn efter en fisk. </w:t>
            </w:r>
            <w:r>
              <w:t xml:space="preserve">Eleverne kan interviewe hinanden ud fra nogle spørgsmål, hvis de har svært ved at komme i gang med at </w:t>
            </w:r>
            <w:r w:rsidR="000848EE">
              <w:t xml:space="preserve">finde på noget om dem selv med biologisk indhold. </w:t>
            </w:r>
            <w:r w:rsidR="005674FA">
              <w:t xml:space="preserve"> </w:t>
            </w:r>
            <w:r w:rsidR="000848EE">
              <w:t>Alt afhængig af hvor modige klassen er, kan de holde oplægget for hele klassen eller kun for netværksgrupperne på de 4 personer.</w:t>
            </w:r>
          </w:p>
        </w:tc>
      </w:tr>
      <w:tr w:rsidR="005674FA" w:rsidRPr="00E62702" w14:paraId="12112E2A" w14:textId="77777777" w:rsidTr="0041222C">
        <w:tc>
          <w:tcPr>
            <w:tcW w:w="1402" w:type="dxa"/>
            <w:shd w:val="clear" w:color="auto" w:fill="D9E2F3" w:themeFill="accent1" w:themeFillTint="33"/>
          </w:tcPr>
          <w:p w14:paraId="102203D9" w14:textId="77777777" w:rsidR="005674FA" w:rsidRPr="00D57C74" w:rsidRDefault="005674FA" w:rsidP="0041222C">
            <w:pPr>
              <w:rPr>
                <w:color w:val="2F5496" w:themeColor="accent1" w:themeShade="BF"/>
              </w:rPr>
            </w:pPr>
            <w:r>
              <w:rPr>
                <w:color w:val="2F5496" w:themeColor="accent1" w:themeShade="BF"/>
              </w:rPr>
              <w:t>Estimeret tidsforbrug</w:t>
            </w:r>
          </w:p>
        </w:tc>
        <w:tc>
          <w:tcPr>
            <w:tcW w:w="8222" w:type="dxa"/>
          </w:tcPr>
          <w:p w14:paraId="03FA5EE6" w14:textId="7675C6B3" w:rsidR="005674FA" w:rsidRPr="008755A5" w:rsidRDefault="000848EE" w:rsidP="0041222C">
            <w:r>
              <w:t>2</w:t>
            </w:r>
            <w:r w:rsidR="005674FA" w:rsidRPr="008755A5">
              <w:t xml:space="preserve"> modul</w:t>
            </w:r>
            <w:r>
              <w:t>er</w:t>
            </w:r>
            <w:r w:rsidR="005674FA" w:rsidRPr="008755A5">
              <w:t xml:space="preserve"> (90 min.+ 5 min. pause)</w:t>
            </w:r>
          </w:p>
          <w:p w14:paraId="37174079" w14:textId="77777777" w:rsidR="005674FA" w:rsidRPr="008755A5" w:rsidRDefault="005674FA" w:rsidP="0041222C">
            <w:pPr>
              <w:pStyle w:val="Listeafsnit"/>
            </w:pPr>
          </w:p>
        </w:tc>
      </w:tr>
      <w:tr w:rsidR="005674FA" w:rsidRPr="00E62702" w14:paraId="189C173D" w14:textId="77777777" w:rsidTr="0041222C">
        <w:tc>
          <w:tcPr>
            <w:tcW w:w="1402" w:type="dxa"/>
            <w:shd w:val="clear" w:color="auto" w:fill="D9E2F3" w:themeFill="accent1" w:themeFillTint="33"/>
          </w:tcPr>
          <w:p w14:paraId="3824AA52" w14:textId="77777777" w:rsidR="005674FA" w:rsidRDefault="005674FA" w:rsidP="0041222C">
            <w:pPr>
              <w:rPr>
                <w:color w:val="2F5496" w:themeColor="accent1" w:themeShade="BF"/>
              </w:rPr>
            </w:pPr>
            <w:r>
              <w:rPr>
                <w:color w:val="2F5496" w:themeColor="accent1" w:themeShade="BF"/>
              </w:rPr>
              <w:t>Relateret til følgende aktiviteter</w:t>
            </w:r>
          </w:p>
        </w:tc>
        <w:tc>
          <w:tcPr>
            <w:tcW w:w="8222" w:type="dxa"/>
          </w:tcPr>
          <w:p w14:paraId="71A6D3F1" w14:textId="4B44AEE3" w:rsidR="005674FA" w:rsidRPr="008755A5" w:rsidRDefault="000848EE" w:rsidP="0041222C">
            <w:pPr>
              <w:pStyle w:val="Listeafsnit"/>
              <w:numPr>
                <w:ilvl w:val="0"/>
                <w:numId w:val="3"/>
              </w:numPr>
            </w:pPr>
            <w:r>
              <w:t>Tysk kan arbejde videre med fiske-temaet og om de ting, som eleverne har nævnt som deres interesser (med biologisk indhold).</w:t>
            </w:r>
          </w:p>
          <w:p w14:paraId="281DC1AF" w14:textId="77777777" w:rsidR="005674FA" w:rsidRPr="008755A5" w:rsidRDefault="005674FA" w:rsidP="0041222C">
            <w:pPr>
              <w:pStyle w:val="Listeafsnit"/>
            </w:pPr>
          </w:p>
        </w:tc>
      </w:tr>
      <w:tr w:rsidR="005674FA" w:rsidRPr="00E62702" w14:paraId="2556CE93" w14:textId="77777777" w:rsidTr="0041222C">
        <w:tc>
          <w:tcPr>
            <w:tcW w:w="1402" w:type="dxa"/>
            <w:shd w:val="clear" w:color="auto" w:fill="D9E2F3" w:themeFill="accent1" w:themeFillTint="33"/>
          </w:tcPr>
          <w:p w14:paraId="37344FA2" w14:textId="77777777" w:rsidR="005674FA" w:rsidRPr="00D57C74" w:rsidRDefault="005674FA" w:rsidP="0041222C">
            <w:pPr>
              <w:rPr>
                <w:color w:val="2F5496" w:themeColor="accent1" w:themeShade="BF"/>
              </w:rPr>
            </w:pPr>
            <w:r>
              <w:rPr>
                <w:color w:val="2F5496" w:themeColor="accent1" w:themeShade="BF"/>
              </w:rPr>
              <w:t>Materialer</w:t>
            </w:r>
          </w:p>
        </w:tc>
        <w:tc>
          <w:tcPr>
            <w:tcW w:w="8222" w:type="dxa"/>
          </w:tcPr>
          <w:p w14:paraId="0E77CF42" w14:textId="6E4D154F" w:rsidR="005674FA" w:rsidRPr="008755A5" w:rsidRDefault="000848EE" w:rsidP="000848EE">
            <w:pPr>
              <w:pStyle w:val="Listeafsnit"/>
              <w:numPr>
                <w:ilvl w:val="0"/>
                <w:numId w:val="4"/>
              </w:numPr>
            </w:pPr>
            <w:r>
              <w:t xml:space="preserve">Artikler fra </w:t>
            </w:r>
            <w:hyperlink r:id="rId13" w:history="1">
              <w:r w:rsidRPr="00F71B64">
                <w:rPr>
                  <w:rStyle w:val="Hyperlink"/>
                </w:rPr>
                <w:t>www.videnskab.dk</w:t>
              </w:r>
            </w:hyperlink>
            <w:r>
              <w:t xml:space="preserve"> – søg under overemnerne Naturvidenskab og Krop og Sundhed på videnskab.dk </w:t>
            </w:r>
          </w:p>
        </w:tc>
      </w:tr>
    </w:tbl>
    <w:p w14:paraId="0E3FAEB4" w14:textId="77777777" w:rsidR="005674FA" w:rsidRDefault="005674FA" w:rsidP="005674FA"/>
    <w:p w14:paraId="6C99628A" w14:textId="01D05EDA" w:rsidR="000B64EF" w:rsidRDefault="000B64EF">
      <w:r>
        <w:br w:type="page"/>
      </w:r>
    </w:p>
    <w:p w14:paraId="31D38C2A" w14:textId="77777777" w:rsidR="002506D4" w:rsidRDefault="002506D4" w:rsidP="00133C0F"/>
    <w:p w14:paraId="09E809AE" w14:textId="3B495A35" w:rsidR="002506D4" w:rsidRPr="00D57C74" w:rsidRDefault="002506D4" w:rsidP="00133C0F">
      <w:pPr>
        <w:rPr>
          <w:color w:val="2F5496" w:themeColor="accent1" w:themeShade="BF"/>
        </w:rPr>
      </w:pPr>
      <w:bookmarkStart w:id="2" w:name="_Hlk106737712"/>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133C0F" w:rsidRPr="00E62702" w14:paraId="4F165BE7" w14:textId="77777777" w:rsidTr="003438C0">
        <w:tc>
          <w:tcPr>
            <w:tcW w:w="1402" w:type="dxa"/>
            <w:shd w:val="clear" w:color="auto" w:fill="D9E2F3" w:themeFill="accent1" w:themeFillTint="33"/>
          </w:tcPr>
          <w:p w14:paraId="0D0E1C29" w14:textId="0A47BA27" w:rsidR="00133C0F" w:rsidRPr="00D57C74" w:rsidRDefault="0057591E" w:rsidP="003438C0">
            <w:pPr>
              <w:rPr>
                <w:color w:val="2F5496" w:themeColor="accent1" w:themeShade="BF"/>
              </w:rPr>
            </w:pPr>
            <w:bookmarkStart w:id="3" w:name="aktivitet1"/>
            <w:r>
              <w:rPr>
                <w:color w:val="2F5496" w:themeColor="accent1" w:themeShade="BF"/>
              </w:rPr>
              <w:t>Fag</w:t>
            </w:r>
          </w:p>
        </w:tc>
        <w:tc>
          <w:tcPr>
            <w:tcW w:w="8222" w:type="dxa"/>
          </w:tcPr>
          <w:p w14:paraId="715B1A8C" w14:textId="18F11C08" w:rsidR="00133C0F" w:rsidRPr="000A69FD" w:rsidRDefault="001368AC" w:rsidP="003438C0">
            <w:bookmarkStart w:id="4" w:name="Tysk1"/>
            <w:r w:rsidRPr="000A69FD">
              <w:t>Tysk</w:t>
            </w:r>
            <w:r w:rsidR="00A03798">
              <w:t>:</w:t>
            </w:r>
            <w:r w:rsidRPr="000A69FD">
              <w:t xml:space="preserve"> </w:t>
            </w:r>
            <w:r w:rsidR="00A03798">
              <w:t>Første møde med biologi i tysk</w:t>
            </w:r>
            <w:bookmarkEnd w:id="4"/>
          </w:p>
        </w:tc>
      </w:tr>
      <w:tr w:rsidR="00133C0F" w:rsidRPr="00E62702" w14:paraId="744AF242" w14:textId="77777777" w:rsidTr="003438C0">
        <w:tc>
          <w:tcPr>
            <w:tcW w:w="1402" w:type="dxa"/>
            <w:shd w:val="clear" w:color="auto" w:fill="D9E2F3" w:themeFill="accent1" w:themeFillTint="33"/>
          </w:tcPr>
          <w:p w14:paraId="27D08E40" w14:textId="620AF4A2" w:rsidR="00133C0F" w:rsidRPr="00D57C74" w:rsidRDefault="0057591E" w:rsidP="003438C0">
            <w:pPr>
              <w:rPr>
                <w:color w:val="2F5496" w:themeColor="accent1" w:themeShade="BF"/>
              </w:rPr>
            </w:pPr>
            <w:r>
              <w:rPr>
                <w:color w:val="2F5496" w:themeColor="accent1" w:themeShade="BF"/>
              </w:rPr>
              <w:t>Formål</w:t>
            </w:r>
          </w:p>
        </w:tc>
        <w:tc>
          <w:tcPr>
            <w:tcW w:w="8222" w:type="dxa"/>
          </w:tcPr>
          <w:p w14:paraId="4A0D6D2C" w14:textId="25882132" w:rsidR="00E95ABA" w:rsidRPr="000A69FD" w:rsidRDefault="00530086" w:rsidP="003438C0">
            <w:r w:rsidRPr="000A69FD">
              <w:t>Først</w:t>
            </w:r>
            <w:r w:rsidR="00AB5E09">
              <w:t>e</w:t>
            </w:r>
            <w:r w:rsidRPr="000A69FD">
              <w:t xml:space="preserve"> møde med biologi i tysk, ø</w:t>
            </w:r>
            <w:r w:rsidR="005E6DEC" w:rsidRPr="000A69FD">
              <w:t>ve perfektum</w:t>
            </w:r>
            <w:r w:rsidR="000C5E58" w:rsidRPr="000A69FD">
              <w:t>:</w:t>
            </w:r>
          </w:p>
          <w:p w14:paraId="77A0B684" w14:textId="026441EF" w:rsidR="000A69FD" w:rsidRDefault="000A69FD" w:rsidP="00E95ABA">
            <w:pPr>
              <w:pStyle w:val="Listeafsnit"/>
              <w:numPr>
                <w:ilvl w:val="0"/>
                <w:numId w:val="5"/>
              </w:numPr>
            </w:pPr>
            <w:r>
              <w:t>Indledning til faget og til samarbejdet med biologi.</w:t>
            </w:r>
          </w:p>
          <w:p w14:paraId="7D0976D2" w14:textId="0DBA194C" w:rsidR="00A1065A" w:rsidRPr="000A69FD" w:rsidRDefault="00530086" w:rsidP="00E95ABA">
            <w:pPr>
              <w:pStyle w:val="Listeafsnit"/>
              <w:numPr>
                <w:ilvl w:val="0"/>
                <w:numId w:val="5"/>
              </w:numPr>
            </w:pPr>
            <w:r w:rsidRPr="000A69FD">
              <w:t>Slå op</w:t>
            </w:r>
            <w:r w:rsidR="00C46650" w:rsidRPr="000A69FD">
              <w:t xml:space="preserve"> i ordbogen:</w:t>
            </w:r>
            <w:r w:rsidRPr="000A69FD">
              <w:t xml:space="preserve"> </w:t>
            </w:r>
            <w:r w:rsidR="00C46650" w:rsidRPr="000A69FD">
              <w:t>gloser fra biologi</w:t>
            </w:r>
            <w:r w:rsidR="00A1065A" w:rsidRPr="000A69FD">
              <w:t>undervisningen</w:t>
            </w:r>
          </w:p>
          <w:p w14:paraId="73588F9E" w14:textId="77777777" w:rsidR="00A1065A" w:rsidRPr="000A69FD" w:rsidRDefault="00A1065A" w:rsidP="00E95ABA">
            <w:pPr>
              <w:pStyle w:val="Listeafsnit"/>
              <w:numPr>
                <w:ilvl w:val="0"/>
                <w:numId w:val="5"/>
              </w:numPr>
            </w:pPr>
            <w:r w:rsidRPr="000A69FD">
              <w:t xml:space="preserve">Korte samtaler med brug af perfektum </w:t>
            </w:r>
          </w:p>
          <w:p w14:paraId="06EE0538" w14:textId="6CB03AE6" w:rsidR="008A78C6" w:rsidRPr="000A69FD" w:rsidRDefault="004F7194" w:rsidP="00E95ABA">
            <w:pPr>
              <w:pStyle w:val="Listeafsnit"/>
              <w:numPr>
                <w:ilvl w:val="0"/>
                <w:numId w:val="5"/>
              </w:numPr>
            </w:pPr>
            <w:r w:rsidRPr="000A69FD">
              <w:t>Kort om udtale</w:t>
            </w:r>
          </w:p>
        </w:tc>
      </w:tr>
      <w:tr w:rsidR="00133C0F" w:rsidRPr="00B8398B" w14:paraId="7E2D5152" w14:textId="77777777" w:rsidTr="003438C0">
        <w:tc>
          <w:tcPr>
            <w:tcW w:w="1402" w:type="dxa"/>
            <w:shd w:val="clear" w:color="auto" w:fill="D9E2F3" w:themeFill="accent1" w:themeFillTint="33"/>
          </w:tcPr>
          <w:p w14:paraId="7A3CC1AA" w14:textId="308DEA84" w:rsidR="00133C0F" w:rsidRPr="00D57C74" w:rsidRDefault="005707EF" w:rsidP="003438C0">
            <w:pPr>
              <w:rPr>
                <w:color w:val="2F5496" w:themeColor="accent1" w:themeShade="BF"/>
              </w:rPr>
            </w:pPr>
            <w:r>
              <w:rPr>
                <w:color w:val="2F5496" w:themeColor="accent1" w:themeShade="BF"/>
              </w:rPr>
              <w:t>Aktiviteter</w:t>
            </w:r>
          </w:p>
        </w:tc>
        <w:tc>
          <w:tcPr>
            <w:tcW w:w="8222" w:type="dxa"/>
          </w:tcPr>
          <w:p w14:paraId="22F6D83F" w14:textId="77777777" w:rsidR="0014448A" w:rsidRPr="000A69FD" w:rsidRDefault="0014448A" w:rsidP="00353147">
            <w:pPr>
              <w:pStyle w:val="Listeafsnit"/>
              <w:numPr>
                <w:ilvl w:val="0"/>
                <w:numId w:val="6"/>
              </w:numPr>
            </w:pPr>
            <w:r w:rsidRPr="000A69FD">
              <w:t>Repetition af perfektum.</w:t>
            </w:r>
          </w:p>
          <w:p w14:paraId="2A2B23A6" w14:textId="77777777" w:rsidR="00B73D52" w:rsidRPr="000A69FD" w:rsidRDefault="0014448A" w:rsidP="00353147">
            <w:pPr>
              <w:pStyle w:val="Listeafsnit"/>
              <w:numPr>
                <w:ilvl w:val="0"/>
                <w:numId w:val="6"/>
              </w:numPr>
            </w:pPr>
            <w:r w:rsidRPr="000A69FD">
              <w:t xml:space="preserve">Elever taler i grupper af 3-4 elever på dansk om, hvad de har lavet i sidste biologi time. </w:t>
            </w:r>
          </w:p>
          <w:p w14:paraId="405BF6D4" w14:textId="25B7E92E" w:rsidR="00133C0F" w:rsidRPr="000A69FD" w:rsidRDefault="0014448A" w:rsidP="00353147">
            <w:pPr>
              <w:pStyle w:val="Listeafsnit"/>
              <w:numPr>
                <w:ilvl w:val="0"/>
                <w:numId w:val="6"/>
              </w:numPr>
            </w:pPr>
            <w:r w:rsidRPr="000A69FD">
              <w:t xml:space="preserve">Derefter slår eleverne </w:t>
            </w:r>
            <w:r w:rsidR="00B73D52" w:rsidRPr="000A69FD">
              <w:t xml:space="preserve">glosserne, som de har brug for, </w:t>
            </w:r>
            <w:r w:rsidR="007F5563">
              <w:t xml:space="preserve">op </w:t>
            </w:r>
            <w:r w:rsidR="00B73D52" w:rsidRPr="000A69FD">
              <w:t xml:space="preserve">i ordbogen. </w:t>
            </w:r>
          </w:p>
          <w:p w14:paraId="6D8BC869" w14:textId="77777777" w:rsidR="00B8398B" w:rsidRPr="000A69FD" w:rsidRDefault="00B73D52" w:rsidP="00B8398B">
            <w:pPr>
              <w:pStyle w:val="Listeafsnit"/>
              <w:numPr>
                <w:ilvl w:val="0"/>
                <w:numId w:val="6"/>
              </w:numPr>
            </w:pPr>
            <w:r w:rsidRPr="000A69FD">
              <w:t>Elever laver i grupper korte samtaler på tysk om, hvad de har lavet i sidste biologitime. Der bruges perfektum.</w:t>
            </w:r>
            <w:r w:rsidR="00B746B6" w:rsidRPr="000A69FD">
              <w:t xml:space="preserve"> </w:t>
            </w:r>
          </w:p>
          <w:p w14:paraId="40A816F9" w14:textId="3AA61437" w:rsidR="00B8398B" w:rsidRPr="000A69FD" w:rsidRDefault="00B746B6" w:rsidP="00B8398B">
            <w:pPr>
              <w:pStyle w:val="Listeafsnit"/>
              <w:numPr>
                <w:ilvl w:val="0"/>
                <w:numId w:val="6"/>
              </w:numPr>
              <w:rPr>
                <w:rStyle w:val="hgkelc"/>
              </w:rPr>
            </w:pPr>
            <w:r w:rsidRPr="00221458">
              <w:t xml:space="preserve">Lidt sjov og udtaletræning til sidst med fx ”Zungenbrecher”: </w:t>
            </w:r>
            <w:r w:rsidR="00B8398B" w:rsidRPr="00221458">
              <w:t>”</w:t>
            </w:r>
            <w:r w:rsidR="00B8398B" w:rsidRPr="00221458">
              <w:rPr>
                <w:rStyle w:val="hgkelc"/>
                <w:i/>
                <w:iCs/>
              </w:rPr>
              <w:t xml:space="preserve">Fischers Fritz fischt frische Fische. </w:t>
            </w:r>
            <w:r w:rsidR="00B8398B" w:rsidRPr="000A69FD">
              <w:rPr>
                <w:rStyle w:val="hgkelc"/>
                <w:i/>
                <w:iCs/>
              </w:rPr>
              <w:t xml:space="preserve">Frische Fische fischt Fischers Fritz.“ </w:t>
            </w:r>
            <w:r w:rsidR="00B8398B" w:rsidRPr="000A69FD">
              <w:rPr>
                <w:rStyle w:val="hgkelc"/>
              </w:rPr>
              <w:t xml:space="preserve"> Elever oversætter og øver udtale.</w:t>
            </w:r>
          </w:p>
          <w:p w14:paraId="07DE81FC" w14:textId="0B86321D" w:rsidR="00B746B6" w:rsidRPr="000A69FD" w:rsidRDefault="00B746B6" w:rsidP="00782EE3">
            <w:pPr>
              <w:pStyle w:val="Listeafsnit"/>
            </w:pPr>
          </w:p>
        </w:tc>
      </w:tr>
      <w:tr w:rsidR="00133C0F" w:rsidRPr="00E62702" w14:paraId="48F10829" w14:textId="77777777" w:rsidTr="003438C0">
        <w:tc>
          <w:tcPr>
            <w:tcW w:w="1402" w:type="dxa"/>
            <w:shd w:val="clear" w:color="auto" w:fill="D9E2F3" w:themeFill="accent1" w:themeFillTint="33"/>
          </w:tcPr>
          <w:p w14:paraId="2B95C082" w14:textId="6C7FD828" w:rsidR="00133C0F" w:rsidRPr="00D57C74" w:rsidRDefault="007162DF" w:rsidP="003438C0">
            <w:pPr>
              <w:rPr>
                <w:color w:val="2F5496" w:themeColor="accent1" w:themeShade="BF"/>
              </w:rPr>
            </w:pPr>
            <w:r>
              <w:rPr>
                <w:color w:val="2F5496" w:themeColor="accent1" w:themeShade="BF"/>
              </w:rPr>
              <w:t>Noter til læreren</w:t>
            </w:r>
          </w:p>
        </w:tc>
        <w:tc>
          <w:tcPr>
            <w:tcW w:w="8222" w:type="dxa"/>
          </w:tcPr>
          <w:p w14:paraId="2B070FAC" w14:textId="7D05A508" w:rsidR="00133C0F" w:rsidRPr="008755A5" w:rsidRDefault="00782EE3" w:rsidP="003438C0">
            <w:r w:rsidRPr="008755A5">
              <w:t xml:space="preserve">I vores tilfælde blev eleverne i </w:t>
            </w:r>
            <w:r w:rsidR="00A82211" w:rsidRPr="008755A5">
              <w:t>klassen</w:t>
            </w:r>
            <w:r w:rsidR="005774F7" w:rsidRPr="008755A5">
              <w:t xml:space="preserve"> </w:t>
            </w:r>
            <w:r w:rsidRPr="008755A5">
              <w:t xml:space="preserve">delt op i ”netværksgrupper”, hver gruppe fik et navn efter en fisk. Dermed var der en </w:t>
            </w:r>
            <w:r w:rsidR="00647C8C" w:rsidRPr="008755A5">
              <w:t xml:space="preserve">del biologi-relevante gloser, som eleverne skulle oversætte til tysk. Vi samlede op på tavler, på deres forskellige fiske-navne. </w:t>
            </w:r>
            <w:r w:rsidR="005774F7" w:rsidRPr="008755A5">
              <w:t xml:space="preserve">I stedet for dette kan bruges </w:t>
            </w:r>
            <w:r w:rsidR="00CB3C0C" w:rsidRPr="008755A5">
              <w:t>andre emner, lade finde elever andre glosser. Dette kunne ske i samarbejde med biologi-læreren.</w:t>
            </w:r>
            <w:r w:rsidR="008755A5">
              <w:t xml:space="preserve"> Man kunne variere og lade elever fx beskrive et billede, som har en sammenhæng med biologi. </w:t>
            </w:r>
          </w:p>
        </w:tc>
      </w:tr>
      <w:tr w:rsidR="00133C0F" w:rsidRPr="00E62702" w14:paraId="7FF9C601" w14:textId="77777777" w:rsidTr="003438C0">
        <w:tc>
          <w:tcPr>
            <w:tcW w:w="1402" w:type="dxa"/>
            <w:shd w:val="clear" w:color="auto" w:fill="D9E2F3" w:themeFill="accent1" w:themeFillTint="33"/>
          </w:tcPr>
          <w:p w14:paraId="61D2DC18" w14:textId="1C9AD762" w:rsidR="00133C0F" w:rsidRPr="00D57C74" w:rsidRDefault="005E34BC" w:rsidP="003438C0">
            <w:pPr>
              <w:rPr>
                <w:color w:val="2F5496" w:themeColor="accent1" w:themeShade="BF"/>
              </w:rPr>
            </w:pPr>
            <w:r>
              <w:rPr>
                <w:color w:val="2F5496" w:themeColor="accent1" w:themeShade="BF"/>
              </w:rPr>
              <w:t>Estimeret tidsforbrug</w:t>
            </w:r>
          </w:p>
        </w:tc>
        <w:tc>
          <w:tcPr>
            <w:tcW w:w="8222" w:type="dxa"/>
          </w:tcPr>
          <w:p w14:paraId="79ACB6FF" w14:textId="30DEEC86" w:rsidR="00A80FC8" w:rsidRPr="008755A5" w:rsidRDefault="00647C8C" w:rsidP="003438C0">
            <w:r w:rsidRPr="008755A5">
              <w:t>1 modul (90 min.+ 5 min. pause)</w:t>
            </w:r>
          </w:p>
          <w:p w14:paraId="71525E55" w14:textId="39B9780C" w:rsidR="00A80FC8" w:rsidRPr="008755A5" w:rsidRDefault="00A80FC8" w:rsidP="00647C8C">
            <w:pPr>
              <w:pStyle w:val="Listeafsnit"/>
            </w:pPr>
          </w:p>
        </w:tc>
      </w:tr>
      <w:tr w:rsidR="00757FD9" w:rsidRPr="00E62702" w14:paraId="303606F3" w14:textId="77777777" w:rsidTr="003438C0">
        <w:tc>
          <w:tcPr>
            <w:tcW w:w="1402" w:type="dxa"/>
            <w:shd w:val="clear" w:color="auto" w:fill="D9E2F3" w:themeFill="accent1" w:themeFillTint="33"/>
          </w:tcPr>
          <w:p w14:paraId="3B509FFB" w14:textId="005CD153" w:rsidR="00757FD9" w:rsidRDefault="004C1D25" w:rsidP="003438C0">
            <w:pPr>
              <w:rPr>
                <w:color w:val="2F5496" w:themeColor="accent1" w:themeShade="BF"/>
              </w:rPr>
            </w:pPr>
            <w:r>
              <w:rPr>
                <w:color w:val="2F5496" w:themeColor="accent1" w:themeShade="BF"/>
              </w:rPr>
              <w:t xml:space="preserve">Relateret til </w:t>
            </w:r>
            <w:r w:rsidR="004D41AB">
              <w:rPr>
                <w:color w:val="2F5496" w:themeColor="accent1" w:themeShade="BF"/>
              </w:rPr>
              <w:t>følgende aktiviteter</w:t>
            </w:r>
          </w:p>
        </w:tc>
        <w:tc>
          <w:tcPr>
            <w:tcW w:w="8222" w:type="dxa"/>
          </w:tcPr>
          <w:p w14:paraId="553EED7C" w14:textId="50CC7FE6" w:rsidR="004D41AB" w:rsidRPr="008755A5" w:rsidRDefault="00200C30" w:rsidP="004D41AB">
            <w:pPr>
              <w:pStyle w:val="Listeafsnit"/>
              <w:numPr>
                <w:ilvl w:val="0"/>
                <w:numId w:val="3"/>
              </w:numPr>
            </w:pPr>
            <w:r w:rsidRPr="008755A5">
              <w:t xml:space="preserve">Biologi/Klassetime: opdeling af elever i netværksgrupper, hvor hver gruppe fik et fiskenavn. </w:t>
            </w:r>
          </w:p>
          <w:p w14:paraId="1F16292B" w14:textId="50538B65" w:rsidR="00F32343" w:rsidRPr="008755A5" w:rsidRDefault="00F32343" w:rsidP="00200C30">
            <w:pPr>
              <w:pStyle w:val="Listeafsnit"/>
            </w:pPr>
          </w:p>
        </w:tc>
      </w:tr>
      <w:tr w:rsidR="00133C0F" w:rsidRPr="00E62702" w14:paraId="2465CE1A" w14:textId="77777777" w:rsidTr="003438C0">
        <w:tc>
          <w:tcPr>
            <w:tcW w:w="1402" w:type="dxa"/>
            <w:shd w:val="clear" w:color="auto" w:fill="D9E2F3" w:themeFill="accent1" w:themeFillTint="33"/>
          </w:tcPr>
          <w:p w14:paraId="2C2E208E" w14:textId="44A1E54C" w:rsidR="00133C0F" w:rsidRPr="00D57C74" w:rsidRDefault="00565111" w:rsidP="003438C0">
            <w:pPr>
              <w:rPr>
                <w:color w:val="2F5496" w:themeColor="accent1" w:themeShade="BF"/>
              </w:rPr>
            </w:pPr>
            <w:r>
              <w:rPr>
                <w:color w:val="2F5496" w:themeColor="accent1" w:themeShade="BF"/>
              </w:rPr>
              <w:t>Materialer</w:t>
            </w:r>
          </w:p>
        </w:tc>
        <w:tc>
          <w:tcPr>
            <w:tcW w:w="8222" w:type="dxa"/>
          </w:tcPr>
          <w:p w14:paraId="757FBCBE" w14:textId="027F1F58" w:rsidR="002270BA" w:rsidRPr="008755A5" w:rsidRDefault="00E41F8C" w:rsidP="002270BA">
            <w:pPr>
              <w:pStyle w:val="Listeafsnit"/>
              <w:numPr>
                <w:ilvl w:val="0"/>
                <w:numId w:val="4"/>
              </w:numPr>
            </w:pPr>
            <w:r w:rsidRPr="008755A5">
              <w:t xml:space="preserve">Ordbog </w:t>
            </w:r>
          </w:p>
          <w:p w14:paraId="5FF2910C" w14:textId="77777777" w:rsidR="006B0929" w:rsidRPr="008755A5" w:rsidRDefault="00E41F8C" w:rsidP="00E41F8C">
            <w:pPr>
              <w:pStyle w:val="Listeafsnit"/>
              <w:numPr>
                <w:ilvl w:val="0"/>
                <w:numId w:val="4"/>
              </w:numPr>
            </w:pPr>
            <w:r w:rsidRPr="008755A5">
              <w:t xml:space="preserve">Grammatikbog </w:t>
            </w:r>
          </w:p>
          <w:p w14:paraId="00A3BBBC" w14:textId="07E391FA" w:rsidR="00E41F8C" w:rsidRPr="008755A5" w:rsidRDefault="00E41F8C" w:rsidP="00E41F8C">
            <w:pPr>
              <w:pStyle w:val="Listeafsnit"/>
              <w:numPr>
                <w:ilvl w:val="0"/>
                <w:numId w:val="4"/>
              </w:numPr>
            </w:pPr>
            <w:r w:rsidRPr="008755A5">
              <w:t xml:space="preserve">Tavle </w:t>
            </w:r>
          </w:p>
        </w:tc>
      </w:tr>
      <w:bookmarkEnd w:id="3"/>
    </w:tbl>
    <w:p w14:paraId="7B68F1EB" w14:textId="77777777" w:rsidR="00921380" w:rsidRDefault="00921380" w:rsidP="00BE475D"/>
    <w:bookmarkEnd w:id="2"/>
    <w:p w14:paraId="45772F6F" w14:textId="66810DA9" w:rsidR="002B3ED6" w:rsidRDefault="002B3ED6">
      <w:pPr>
        <w:rPr>
          <w:color w:val="2F5496" w:themeColor="accent1" w:themeShade="BF"/>
        </w:rPr>
      </w:pPr>
      <w:r>
        <w:rPr>
          <w:color w:val="2F5496" w:themeColor="accent1" w:themeShade="BF"/>
        </w:rPr>
        <w:br w:type="page"/>
      </w:r>
    </w:p>
    <w:p w14:paraId="7FF5EB7A" w14:textId="77777777" w:rsidR="00DC45A6" w:rsidRDefault="00DC45A6" w:rsidP="00DC45A6">
      <w:pPr>
        <w:rPr>
          <w:color w:val="2F5496" w:themeColor="accent1" w:themeShade="BF"/>
        </w:rPr>
      </w:pPr>
    </w:p>
    <w:p w14:paraId="08639DC7" w14:textId="77777777" w:rsidR="00DC45A6" w:rsidRPr="00D57C74" w:rsidRDefault="00DC45A6" w:rsidP="00DC45A6">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DC45A6" w:rsidRPr="00E62702" w14:paraId="42B6EEF6" w14:textId="77777777" w:rsidTr="0041222C">
        <w:tc>
          <w:tcPr>
            <w:tcW w:w="1402" w:type="dxa"/>
            <w:shd w:val="clear" w:color="auto" w:fill="D9E2F3" w:themeFill="accent1" w:themeFillTint="33"/>
          </w:tcPr>
          <w:p w14:paraId="70A896B5" w14:textId="77777777" w:rsidR="00DC45A6" w:rsidRPr="00D57C74" w:rsidRDefault="00DC45A6" w:rsidP="0041222C">
            <w:pPr>
              <w:rPr>
                <w:color w:val="2F5496" w:themeColor="accent1" w:themeShade="BF"/>
              </w:rPr>
            </w:pPr>
            <w:r>
              <w:rPr>
                <w:color w:val="2F5496" w:themeColor="accent1" w:themeShade="BF"/>
              </w:rPr>
              <w:t>Fag</w:t>
            </w:r>
          </w:p>
        </w:tc>
        <w:tc>
          <w:tcPr>
            <w:tcW w:w="8222" w:type="dxa"/>
          </w:tcPr>
          <w:p w14:paraId="0EAA9F88" w14:textId="1C9264A9" w:rsidR="00DC45A6" w:rsidRPr="005A0DC7" w:rsidRDefault="00DC45A6" w:rsidP="0041222C">
            <w:bookmarkStart w:id="5" w:name="Biologi2"/>
            <w:r>
              <w:t>Biologi</w:t>
            </w:r>
            <w:r w:rsidRPr="005A0DC7">
              <w:t xml:space="preserve">: </w:t>
            </w:r>
            <w:r>
              <w:t>Cellebiologi</w:t>
            </w:r>
            <w:bookmarkEnd w:id="5"/>
          </w:p>
        </w:tc>
      </w:tr>
      <w:tr w:rsidR="00DC45A6" w:rsidRPr="00E62702" w14:paraId="380B84A1" w14:textId="77777777" w:rsidTr="0041222C">
        <w:tc>
          <w:tcPr>
            <w:tcW w:w="1402" w:type="dxa"/>
            <w:shd w:val="clear" w:color="auto" w:fill="D9E2F3" w:themeFill="accent1" w:themeFillTint="33"/>
          </w:tcPr>
          <w:p w14:paraId="7EFA22F0" w14:textId="77777777" w:rsidR="00DC45A6" w:rsidRPr="00D57C74" w:rsidRDefault="00DC45A6" w:rsidP="0041222C">
            <w:pPr>
              <w:rPr>
                <w:color w:val="2F5496" w:themeColor="accent1" w:themeShade="BF"/>
              </w:rPr>
            </w:pPr>
            <w:r>
              <w:rPr>
                <w:color w:val="2F5496" w:themeColor="accent1" w:themeShade="BF"/>
              </w:rPr>
              <w:t>Formål</w:t>
            </w:r>
          </w:p>
        </w:tc>
        <w:tc>
          <w:tcPr>
            <w:tcW w:w="8222" w:type="dxa"/>
          </w:tcPr>
          <w:p w14:paraId="5D1B4DA4" w14:textId="77777777" w:rsidR="00DC45A6" w:rsidRPr="005A0DC7" w:rsidRDefault="00DC45A6" w:rsidP="00DC45A6">
            <w:pPr>
              <w:pStyle w:val="Listeafsnit"/>
              <w:numPr>
                <w:ilvl w:val="0"/>
                <w:numId w:val="5"/>
              </w:numPr>
            </w:pPr>
            <w:r w:rsidRPr="005A0DC7">
              <w:t xml:space="preserve">Læsning af en faglig tekst om celler, cellernes opbygning </w:t>
            </w:r>
          </w:p>
          <w:p w14:paraId="5A281444" w14:textId="347F92D4" w:rsidR="003579E9" w:rsidRDefault="003579E9" w:rsidP="00DC45A6">
            <w:pPr>
              <w:pStyle w:val="Listeafsnit"/>
              <w:numPr>
                <w:ilvl w:val="0"/>
                <w:numId w:val="5"/>
              </w:numPr>
            </w:pPr>
            <w:r>
              <w:t>Definition af hvad levende organismer er</w:t>
            </w:r>
          </w:p>
          <w:p w14:paraId="687259C6" w14:textId="5AD0FB90" w:rsidR="003579E9" w:rsidRDefault="003579E9" w:rsidP="00DC45A6">
            <w:pPr>
              <w:pStyle w:val="Listeafsnit"/>
              <w:numPr>
                <w:ilvl w:val="0"/>
                <w:numId w:val="5"/>
              </w:numPr>
            </w:pPr>
            <w:r>
              <w:t>Prokaryote (bakterier) og eukaryote celler (plante-, dyre- og svampeceller)</w:t>
            </w:r>
          </w:p>
          <w:p w14:paraId="7B7E818A" w14:textId="00737594" w:rsidR="00DC45A6" w:rsidRPr="005A0DC7" w:rsidRDefault="00DC45A6" w:rsidP="00DC45A6">
            <w:pPr>
              <w:pStyle w:val="Listeafsnit"/>
              <w:numPr>
                <w:ilvl w:val="0"/>
                <w:numId w:val="5"/>
              </w:numPr>
            </w:pPr>
            <w:r w:rsidRPr="005A0DC7">
              <w:t>Forskel mellem plantecelle og dyrecelle</w:t>
            </w:r>
          </w:p>
          <w:p w14:paraId="3F3C79BA" w14:textId="1E4FA5FF" w:rsidR="00DC45A6" w:rsidRPr="005A0DC7" w:rsidRDefault="003579E9" w:rsidP="00DC45A6">
            <w:pPr>
              <w:pStyle w:val="Listeafsnit"/>
              <w:numPr>
                <w:ilvl w:val="0"/>
                <w:numId w:val="5"/>
              </w:numPr>
            </w:pPr>
            <w:r>
              <w:t>Cellens organeller gennemgås</w:t>
            </w:r>
          </w:p>
          <w:p w14:paraId="0E16B24F" w14:textId="6778623B" w:rsidR="00DC45A6" w:rsidRDefault="003579E9" w:rsidP="00DC45A6">
            <w:pPr>
              <w:pStyle w:val="Listeafsnit"/>
              <w:numPr>
                <w:ilvl w:val="0"/>
                <w:numId w:val="5"/>
              </w:numPr>
            </w:pPr>
            <w:r>
              <w:t>Form og funktion af cellens organeller</w:t>
            </w:r>
          </w:p>
          <w:p w14:paraId="105D5BE9" w14:textId="0A9189B1" w:rsidR="00E86B28" w:rsidRPr="005A0DC7" w:rsidRDefault="00E86B28" w:rsidP="00DC45A6">
            <w:pPr>
              <w:pStyle w:val="Listeafsnit"/>
              <w:numPr>
                <w:ilvl w:val="0"/>
                <w:numId w:val="5"/>
              </w:numPr>
            </w:pPr>
            <w:r>
              <w:t>Cellemembranens opbygning</w:t>
            </w:r>
          </w:p>
          <w:p w14:paraId="17C33D18" w14:textId="77777777" w:rsidR="00DC45A6" w:rsidRPr="005A0DC7" w:rsidRDefault="00DC45A6" w:rsidP="0041222C">
            <w:pPr>
              <w:pStyle w:val="Listeafsnit"/>
            </w:pPr>
          </w:p>
        </w:tc>
      </w:tr>
      <w:tr w:rsidR="00DC45A6" w:rsidRPr="00E62702" w14:paraId="4FD2922A" w14:textId="77777777" w:rsidTr="0041222C">
        <w:tc>
          <w:tcPr>
            <w:tcW w:w="1402" w:type="dxa"/>
            <w:shd w:val="clear" w:color="auto" w:fill="D9E2F3" w:themeFill="accent1" w:themeFillTint="33"/>
          </w:tcPr>
          <w:p w14:paraId="2CEBF632" w14:textId="77777777" w:rsidR="00DC45A6" w:rsidRPr="00D57C74" w:rsidRDefault="00DC45A6" w:rsidP="0041222C">
            <w:pPr>
              <w:rPr>
                <w:color w:val="2F5496" w:themeColor="accent1" w:themeShade="BF"/>
              </w:rPr>
            </w:pPr>
            <w:r>
              <w:rPr>
                <w:color w:val="2F5496" w:themeColor="accent1" w:themeShade="BF"/>
              </w:rPr>
              <w:t>Aktiviteter</w:t>
            </w:r>
          </w:p>
        </w:tc>
        <w:tc>
          <w:tcPr>
            <w:tcW w:w="8222" w:type="dxa"/>
          </w:tcPr>
          <w:p w14:paraId="7350B09B" w14:textId="5E464E18" w:rsidR="00DC45A6" w:rsidRPr="005A0DC7" w:rsidRDefault="00DC45A6" w:rsidP="00DC45A6">
            <w:pPr>
              <w:pStyle w:val="Listeafsnit"/>
              <w:numPr>
                <w:ilvl w:val="0"/>
                <w:numId w:val="6"/>
              </w:numPr>
            </w:pPr>
            <w:r w:rsidRPr="005A0DC7">
              <w:t xml:space="preserve">Læsning af teksten: </w:t>
            </w:r>
            <w:r w:rsidR="00D35613">
              <w:t>Bogen ”</w:t>
            </w:r>
            <w:r w:rsidRPr="005A0DC7">
              <w:t>Biologi</w:t>
            </w:r>
            <w:r w:rsidR="00D35613">
              <w:t xml:space="preserve"> i udvikling” siderne 9-17 om cellebiologi. Med bevarelse af arbejdsspørgsmålene:</w:t>
            </w:r>
            <w:r w:rsidR="00852107">
              <w:t xml:space="preserve"> ”</w:t>
            </w:r>
            <w:r w:rsidR="00852107" w:rsidRPr="00852107">
              <w:t>Læs om hvad liv er. Hvad er en celle? Hvordan er den bygget op? Hvad er prokaryote og eukaryote celler? Hvad består cellemembranen af?</w:t>
            </w:r>
            <w:r w:rsidR="00852107">
              <w:t>”</w:t>
            </w:r>
          </w:p>
          <w:p w14:paraId="428368AE" w14:textId="236970E6" w:rsidR="00DC45A6" w:rsidRPr="005A0DC7" w:rsidRDefault="00852107" w:rsidP="00852825">
            <w:pPr>
              <w:pStyle w:val="Listeafsnit"/>
              <w:numPr>
                <w:ilvl w:val="0"/>
                <w:numId w:val="6"/>
              </w:numPr>
            </w:pPr>
            <w:r>
              <w:t>Tegning af de forskellige typer celler med alle organellerne. Eleverne medbringer tegneredskaber. Tegningen laves på et stort papir</w:t>
            </w:r>
            <w:r w:rsidR="00E86B28">
              <w:t xml:space="preserve"> (A3)</w:t>
            </w:r>
            <w:r>
              <w:t>, som skal gemmes og fremlægges i næste modul, så eleverne får gentaget fagbegreberne. Alle elever tegner individuelt og tegningerne udveksles med makker, som skal kunne afkode tegningen.</w:t>
            </w:r>
          </w:p>
          <w:p w14:paraId="4653C2D6" w14:textId="7472E447" w:rsidR="00DC45A6" w:rsidRPr="005A0DC7" w:rsidRDefault="00DC45A6" w:rsidP="00DC45A6">
            <w:pPr>
              <w:pStyle w:val="Listeafsnit"/>
              <w:numPr>
                <w:ilvl w:val="0"/>
                <w:numId w:val="6"/>
              </w:numPr>
            </w:pPr>
            <w:r w:rsidRPr="005A0DC7">
              <w:t xml:space="preserve">Produktive færdigheder: </w:t>
            </w:r>
            <w:r w:rsidR="00852825">
              <w:t>Tegne og skrive om cellernes form og funktion, organeller og cellemembranen</w:t>
            </w:r>
          </w:p>
          <w:p w14:paraId="16666D9A" w14:textId="62B8CC93" w:rsidR="00DC45A6" w:rsidRPr="005A0DC7" w:rsidRDefault="00DC45A6" w:rsidP="00DC45A6">
            <w:pPr>
              <w:pStyle w:val="Listeafsnit"/>
              <w:numPr>
                <w:ilvl w:val="0"/>
                <w:numId w:val="6"/>
              </w:numPr>
            </w:pPr>
            <w:r w:rsidRPr="005A0DC7">
              <w:t xml:space="preserve">Samtale: </w:t>
            </w:r>
            <w:r w:rsidR="00852825">
              <w:t>Fremlægge tegning af celle-typerne for en makker</w:t>
            </w:r>
          </w:p>
          <w:p w14:paraId="728768F6" w14:textId="77777777" w:rsidR="00DC45A6" w:rsidRPr="005A0DC7" w:rsidRDefault="00DC45A6" w:rsidP="0041222C">
            <w:pPr>
              <w:pStyle w:val="Listeafsnit"/>
            </w:pPr>
          </w:p>
        </w:tc>
      </w:tr>
      <w:tr w:rsidR="00DC45A6" w:rsidRPr="00E62702" w14:paraId="50BCC466" w14:textId="77777777" w:rsidTr="0041222C">
        <w:tc>
          <w:tcPr>
            <w:tcW w:w="1402" w:type="dxa"/>
            <w:shd w:val="clear" w:color="auto" w:fill="D9E2F3" w:themeFill="accent1" w:themeFillTint="33"/>
          </w:tcPr>
          <w:p w14:paraId="5C3E2534" w14:textId="77777777" w:rsidR="00DC45A6" w:rsidRPr="00D57C74" w:rsidRDefault="00DC45A6" w:rsidP="0041222C">
            <w:pPr>
              <w:rPr>
                <w:color w:val="2F5496" w:themeColor="accent1" w:themeShade="BF"/>
              </w:rPr>
            </w:pPr>
            <w:r>
              <w:rPr>
                <w:color w:val="2F5496" w:themeColor="accent1" w:themeShade="BF"/>
              </w:rPr>
              <w:t>Noter til læreren</w:t>
            </w:r>
          </w:p>
        </w:tc>
        <w:tc>
          <w:tcPr>
            <w:tcW w:w="8222" w:type="dxa"/>
          </w:tcPr>
          <w:p w14:paraId="6FC562EF" w14:textId="16454ED2" w:rsidR="00DC45A6" w:rsidRDefault="00852825" w:rsidP="0041222C">
            <w:r>
              <w:t>Det er vigtigt at alle tegner individuelt, så alle får brugt blyant og papir.</w:t>
            </w:r>
          </w:p>
          <w:p w14:paraId="7A588740" w14:textId="5077A1B8" w:rsidR="00852825" w:rsidRPr="005A0DC7" w:rsidRDefault="00852825" w:rsidP="0041222C">
            <w:r>
              <w:t>I slutningen af modulet vises en figur med begreberne på tysk, så det giver sammenhæng til tyskundervisningen.</w:t>
            </w:r>
          </w:p>
          <w:p w14:paraId="02715454" w14:textId="77777777" w:rsidR="00DC45A6" w:rsidRPr="005A0DC7" w:rsidRDefault="00DC45A6" w:rsidP="0041222C"/>
        </w:tc>
      </w:tr>
      <w:tr w:rsidR="00DC45A6" w:rsidRPr="00E62702" w14:paraId="0573EB88" w14:textId="77777777" w:rsidTr="0041222C">
        <w:tc>
          <w:tcPr>
            <w:tcW w:w="1402" w:type="dxa"/>
            <w:shd w:val="clear" w:color="auto" w:fill="D9E2F3" w:themeFill="accent1" w:themeFillTint="33"/>
          </w:tcPr>
          <w:p w14:paraId="74C76B80" w14:textId="77777777" w:rsidR="00DC45A6" w:rsidRPr="00D57C74" w:rsidRDefault="00DC45A6" w:rsidP="0041222C">
            <w:pPr>
              <w:rPr>
                <w:color w:val="2F5496" w:themeColor="accent1" w:themeShade="BF"/>
              </w:rPr>
            </w:pPr>
            <w:r>
              <w:rPr>
                <w:color w:val="2F5496" w:themeColor="accent1" w:themeShade="BF"/>
              </w:rPr>
              <w:t>Estimeret tidsforbrug</w:t>
            </w:r>
          </w:p>
        </w:tc>
        <w:tc>
          <w:tcPr>
            <w:tcW w:w="8222" w:type="dxa"/>
          </w:tcPr>
          <w:p w14:paraId="2173F44E" w14:textId="251562AA" w:rsidR="00DC45A6" w:rsidRPr="005A0DC7" w:rsidRDefault="00DC45A6" w:rsidP="0041222C"/>
          <w:p w14:paraId="78700FE7" w14:textId="7F29D12C" w:rsidR="00DC45A6" w:rsidRPr="005A0DC7" w:rsidRDefault="00DC45A6" w:rsidP="00DC45A6">
            <w:pPr>
              <w:pStyle w:val="Listeafsnit"/>
              <w:numPr>
                <w:ilvl w:val="0"/>
                <w:numId w:val="2"/>
              </w:numPr>
            </w:pPr>
            <w:r w:rsidRPr="005A0DC7">
              <w:t>2 moduler (180 min.)</w:t>
            </w:r>
            <w:r w:rsidR="00852825">
              <w:t xml:space="preserve"> </w:t>
            </w:r>
            <w:r w:rsidR="00641786">
              <w:t>Varigheden er a</w:t>
            </w:r>
            <w:r w:rsidR="00852825">
              <w:t>fhængig af hvor umage eleverne gør sig. Det tager tid at tegne cellerne, men det er godt givet ud</w:t>
            </w:r>
            <w:r w:rsidR="000222F9">
              <w:t>.</w:t>
            </w:r>
          </w:p>
          <w:p w14:paraId="7E1EFA44" w14:textId="77777777" w:rsidR="00DC45A6" w:rsidRPr="005A0DC7" w:rsidRDefault="00DC45A6" w:rsidP="0041222C">
            <w:pPr>
              <w:pStyle w:val="Listeafsnit"/>
            </w:pPr>
          </w:p>
        </w:tc>
      </w:tr>
      <w:tr w:rsidR="00DC45A6" w:rsidRPr="00E62702" w14:paraId="47945258" w14:textId="77777777" w:rsidTr="0041222C">
        <w:tc>
          <w:tcPr>
            <w:tcW w:w="1402" w:type="dxa"/>
            <w:shd w:val="clear" w:color="auto" w:fill="D9E2F3" w:themeFill="accent1" w:themeFillTint="33"/>
          </w:tcPr>
          <w:p w14:paraId="4B1F7861" w14:textId="77777777" w:rsidR="00DC45A6" w:rsidRDefault="00DC45A6" w:rsidP="0041222C">
            <w:pPr>
              <w:rPr>
                <w:color w:val="2F5496" w:themeColor="accent1" w:themeShade="BF"/>
              </w:rPr>
            </w:pPr>
            <w:r>
              <w:rPr>
                <w:color w:val="2F5496" w:themeColor="accent1" w:themeShade="BF"/>
              </w:rPr>
              <w:t>Relateret til følgende aktiviteter</w:t>
            </w:r>
          </w:p>
        </w:tc>
        <w:tc>
          <w:tcPr>
            <w:tcW w:w="8222" w:type="dxa"/>
          </w:tcPr>
          <w:p w14:paraId="1159EF04" w14:textId="711921F4" w:rsidR="00DC45A6" w:rsidRPr="005A0DC7" w:rsidRDefault="00DC45A6" w:rsidP="0041222C"/>
          <w:p w14:paraId="423334C2" w14:textId="031EDFBE" w:rsidR="00DC45A6" w:rsidRPr="005A0DC7" w:rsidRDefault="00852825" w:rsidP="00DC45A6">
            <w:pPr>
              <w:pStyle w:val="Listeafsnit"/>
              <w:numPr>
                <w:ilvl w:val="0"/>
                <w:numId w:val="3"/>
              </w:numPr>
            </w:pPr>
            <w:r>
              <w:t>De skal bruge viden om cellerne til alle de følgende moduler, så det er helt centralt emne. Forudsætning for at forstå biologien.</w:t>
            </w:r>
          </w:p>
          <w:p w14:paraId="417BDB2E" w14:textId="77777777" w:rsidR="00DC45A6" w:rsidRPr="005A0DC7" w:rsidRDefault="00DC45A6" w:rsidP="0041222C">
            <w:pPr>
              <w:pStyle w:val="Listeafsnit"/>
            </w:pPr>
          </w:p>
        </w:tc>
      </w:tr>
      <w:tr w:rsidR="00DC45A6" w:rsidRPr="008F28E8" w14:paraId="13F1316E" w14:textId="77777777" w:rsidTr="0041222C">
        <w:tc>
          <w:tcPr>
            <w:tcW w:w="1402" w:type="dxa"/>
            <w:shd w:val="clear" w:color="auto" w:fill="D9E2F3" w:themeFill="accent1" w:themeFillTint="33"/>
          </w:tcPr>
          <w:p w14:paraId="2027E39F" w14:textId="77777777" w:rsidR="00DC45A6" w:rsidRPr="00D57C74" w:rsidRDefault="00DC45A6" w:rsidP="0041222C">
            <w:pPr>
              <w:rPr>
                <w:color w:val="2F5496" w:themeColor="accent1" w:themeShade="BF"/>
              </w:rPr>
            </w:pPr>
            <w:r>
              <w:rPr>
                <w:color w:val="2F5496" w:themeColor="accent1" w:themeShade="BF"/>
              </w:rPr>
              <w:t>Materialer</w:t>
            </w:r>
          </w:p>
        </w:tc>
        <w:tc>
          <w:tcPr>
            <w:tcW w:w="8222" w:type="dxa"/>
          </w:tcPr>
          <w:p w14:paraId="72F3F454" w14:textId="0AA42536" w:rsidR="00DC45A6" w:rsidRPr="00EF452D" w:rsidRDefault="00A23732" w:rsidP="00DC45A6">
            <w:pPr>
              <w:pStyle w:val="Listeafsnit"/>
              <w:numPr>
                <w:ilvl w:val="0"/>
                <w:numId w:val="4"/>
              </w:numPr>
            </w:pPr>
            <w:r>
              <w:t>Marianne Frøsig</w:t>
            </w:r>
            <w:r w:rsidR="000222F9">
              <w:t xml:space="preserve"> m.fl.,</w:t>
            </w:r>
            <w:r w:rsidR="004407E6">
              <w:t xml:space="preserve"> ”Biologi i udvikling”</w:t>
            </w:r>
            <w:r w:rsidR="000222F9">
              <w:t>, Nucleus,</w:t>
            </w:r>
            <w:r w:rsidR="004407E6">
              <w:t xml:space="preserve"> side 9-17 eller tilsvarende tekst om cellernes opbygning.</w:t>
            </w:r>
          </w:p>
        </w:tc>
      </w:tr>
    </w:tbl>
    <w:p w14:paraId="7A356768" w14:textId="108425EA" w:rsidR="004700AB" w:rsidRDefault="004700AB" w:rsidP="004700AB">
      <w:pPr>
        <w:rPr>
          <w:color w:val="2F5496" w:themeColor="accent1" w:themeShade="BF"/>
        </w:rPr>
      </w:pPr>
    </w:p>
    <w:p w14:paraId="38AF2AD8" w14:textId="77777777" w:rsidR="000B1141" w:rsidRPr="00D57C74" w:rsidRDefault="000B1141" w:rsidP="004700AB">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4700AB" w:rsidRPr="00E62702" w14:paraId="018374E5" w14:textId="77777777" w:rsidTr="001C45D3">
        <w:tc>
          <w:tcPr>
            <w:tcW w:w="1402" w:type="dxa"/>
            <w:shd w:val="clear" w:color="auto" w:fill="D9E2F3" w:themeFill="accent1" w:themeFillTint="33"/>
          </w:tcPr>
          <w:p w14:paraId="6DCD0926" w14:textId="77777777" w:rsidR="004700AB" w:rsidRPr="00D57C74" w:rsidRDefault="004700AB" w:rsidP="001C45D3">
            <w:pPr>
              <w:rPr>
                <w:color w:val="2F5496" w:themeColor="accent1" w:themeShade="BF"/>
              </w:rPr>
            </w:pPr>
            <w:r>
              <w:rPr>
                <w:color w:val="2F5496" w:themeColor="accent1" w:themeShade="BF"/>
              </w:rPr>
              <w:t>Fag</w:t>
            </w:r>
          </w:p>
        </w:tc>
        <w:tc>
          <w:tcPr>
            <w:tcW w:w="8222" w:type="dxa"/>
          </w:tcPr>
          <w:p w14:paraId="6DE4E71F" w14:textId="67FB6899" w:rsidR="004700AB" w:rsidRPr="005A0DC7" w:rsidRDefault="00E41F8C" w:rsidP="001C45D3">
            <w:bookmarkStart w:id="6" w:name="Tysk2"/>
            <w:r w:rsidRPr="005A0DC7">
              <w:t xml:space="preserve">Tysk: Emne: Zelle </w:t>
            </w:r>
            <w:bookmarkEnd w:id="6"/>
          </w:p>
        </w:tc>
      </w:tr>
      <w:tr w:rsidR="004700AB" w:rsidRPr="00E62702" w14:paraId="5CFCAF1F" w14:textId="77777777" w:rsidTr="001C45D3">
        <w:tc>
          <w:tcPr>
            <w:tcW w:w="1402" w:type="dxa"/>
            <w:shd w:val="clear" w:color="auto" w:fill="D9E2F3" w:themeFill="accent1" w:themeFillTint="33"/>
          </w:tcPr>
          <w:p w14:paraId="2B282692" w14:textId="77777777" w:rsidR="004700AB" w:rsidRPr="00D57C74" w:rsidRDefault="004700AB" w:rsidP="001C45D3">
            <w:pPr>
              <w:rPr>
                <w:color w:val="2F5496" w:themeColor="accent1" w:themeShade="BF"/>
              </w:rPr>
            </w:pPr>
            <w:r>
              <w:rPr>
                <w:color w:val="2F5496" w:themeColor="accent1" w:themeShade="BF"/>
              </w:rPr>
              <w:t>Formål</w:t>
            </w:r>
          </w:p>
        </w:tc>
        <w:tc>
          <w:tcPr>
            <w:tcW w:w="8222" w:type="dxa"/>
          </w:tcPr>
          <w:p w14:paraId="444C5E38" w14:textId="2DFFE38D" w:rsidR="00F02D44" w:rsidRPr="005A0DC7" w:rsidRDefault="00F02D44" w:rsidP="001C45D3">
            <w:pPr>
              <w:pStyle w:val="Listeafsnit"/>
              <w:numPr>
                <w:ilvl w:val="0"/>
                <w:numId w:val="5"/>
              </w:numPr>
            </w:pPr>
            <w:r w:rsidRPr="005A0DC7">
              <w:t>Læsning af en faglig tekst om celler</w:t>
            </w:r>
            <w:r w:rsidR="00C42A67" w:rsidRPr="005A0DC7">
              <w:t xml:space="preserve">, cellernes opbygning </w:t>
            </w:r>
          </w:p>
          <w:p w14:paraId="4CC96FBD" w14:textId="3B69AE07" w:rsidR="001D0CB7" w:rsidRPr="005A0DC7" w:rsidRDefault="001D0CB7" w:rsidP="001C45D3">
            <w:pPr>
              <w:pStyle w:val="Listeafsnit"/>
              <w:numPr>
                <w:ilvl w:val="0"/>
                <w:numId w:val="5"/>
              </w:numPr>
            </w:pPr>
            <w:r w:rsidRPr="005A0DC7">
              <w:t xml:space="preserve">Forskel mellem plantecelle og </w:t>
            </w:r>
            <w:r w:rsidR="000E1D65" w:rsidRPr="005A0DC7">
              <w:t>dyrecelle</w:t>
            </w:r>
          </w:p>
          <w:p w14:paraId="2775A04C" w14:textId="33B7D1FF" w:rsidR="00F02D44" w:rsidRPr="005A0DC7" w:rsidRDefault="001D0CB7" w:rsidP="001C45D3">
            <w:pPr>
              <w:pStyle w:val="Listeafsnit"/>
              <w:numPr>
                <w:ilvl w:val="0"/>
                <w:numId w:val="5"/>
              </w:numPr>
            </w:pPr>
            <w:r w:rsidRPr="005A0DC7">
              <w:t>Træning af l</w:t>
            </w:r>
            <w:r w:rsidR="00F02D44" w:rsidRPr="005A0DC7">
              <w:t xml:space="preserve">æseforståelse </w:t>
            </w:r>
          </w:p>
          <w:p w14:paraId="7D4430B2" w14:textId="70D16A0A" w:rsidR="00F02D44" w:rsidRPr="005A0DC7" w:rsidRDefault="00F02D44" w:rsidP="00F02D44">
            <w:pPr>
              <w:pStyle w:val="Listeafsnit"/>
              <w:numPr>
                <w:ilvl w:val="0"/>
                <w:numId w:val="5"/>
              </w:numPr>
            </w:pPr>
            <w:r w:rsidRPr="005A0DC7">
              <w:t xml:space="preserve">Transparente ord </w:t>
            </w:r>
          </w:p>
          <w:p w14:paraId="3C0D1573" w14:textId="6B1A476D" w:rsidR="004700AB" w:rsidRPr="005A0DC7" w:rsidRDefault="004700AB" w:rsidP="000E1D65">
            <w:pPr>
              <w:pStyle w:val="Listeafsnit"/>
            </w:pPr>
          </w:p>
        </w:tc>
      </w:tr>
      <w:tr w:rsidR="004700AB" w:rsidRPr="00E62702" w14:paraId="7EDEEAA1" w14:textId="77777777" w:rsidTr="001C45D3">
        <w:tc>
          <w:tcPr>
            <w:tcW w:w="1402" w:type="dxa"/>
            <w:shd w:val="clear" w:color="auto" w:fill="D9E2F3" w:themeFill="accent1" w:themeFillTint="33"/>
          </w:tcPr>
          <w:p w14:paraId="64D72A00" w14:textId="77777777" w:rsidR="004700AB" w:rsidRPr="00D57C74" w:rsidRDefault="004700AB" w:rsidP="001C45D3">
            <w:pPr>
              <w:rPr>
                <w:color w:val="2F5496" w:themeColor="accent1" w:themeShade="BF"/>
              </w:rPr>
            </w:pPr>
            <w:r>
              <w:rPr>
                <w:color w:val="2F5496" w:themeColor="accent1" w:themeShade="BF"/>
              </w:rPr>
              <w:t>Aktiviteter</w:t>
            </w:r>
          </w:p>
        </w:tc>
        <w:tc>
          <w:tcPr>
            <w:tcW w:w="8222" w:type="dxa"/>
          </w:tcPr>
          <w:p w14:paraId="6CFC57F8" w14:textId="0CFF2664" w:rsidR="008D374D" w:rsidRPr="005A0DC7" w:rsidRDefault="008D374D" w:rsidP="001C45D3">
            <w:pPr>
              <w:pStyle w:val="Listeafsnit"/>
              <w:numPr>
                <w:ilvl w:val="0"/>
                <w:numId w:val="6"/>
              </w:numPr>
            </w:pPr>
            <w:r w:rsidRPr="005A0DC7">
              <w:t>Læsning af teksten: Biologi, Chemie</w:t>
            </w:r>
            <w:r w:rsidR="005E102E" w:rsidRPr="005A0DC7">
              <w:t>,</w:t>
            </w:r>
            <w:r w:rsidRPr="005A0DC7">
              <w:t xml:space="preserve"> Physik für Eltern, side 22, 23. </w:t>
            </w:r>
          </w:p>
          <w:p w14:paraId="35F775B5" w14:textId="77777777" w:rsidR="004B466D" w:rsidRPr="005A0DC7" w:rsidRDefault="004B466D" w:rsidP="001C45D3">
            <w:pPr>
              <w:pStyle w:val="Listeafsnit"/>
              <w:numPr>
                <w:ilvl w:val="0"/>
                <w:numId w:val="6"/>
              </w:numPr>
            </w:pPr>
            <w:r w:rsidRPr="005A0DC7">
              <w:t>Øvelse på transparente ord</w:t>
            </w:r>
          </w:p>
          <w:p w14:paraId="3B622CB5" w14:textId="77777777" w:rsidR="004B466D" w:rsidRPr="005A0DC7" w:rsidRDefault="004B466D" w:rsidP="001C45D3">
            <w:pPr>
              <w:pStyle w:val="Listeafsnit"/>
              <w:numPr>
                <w:ilvl w:val="0"/>
                <w:numId w:val="6"/>
              </w:numPr>
            </w:pPr>
            <w:r w:rsidRPr="005A0DC7">
              <w:t xml:space="preserve">Læseforståelse: rigtigt-forkert </w:t>
            </w:r>
          </w:p>
          <w:p w14:paraId="4991B084" w14:textId="77777777" w:rsidR="004B466D" w:rsidRPr="005A0DC7" w:rsidRDefault="004B466D" w:rsidP="001C45D3">
            <w:pPr>
              <w:pStyle w:val="Listeafsnit"/>
              <w:numPr>
                <w:ilvl w:val="0"/>
                <w:numId w:val="6"/>
              </w:numPr>
            </w:pPr>
            <w:r w:rsidRPr="005A0DC7">
              <w:t xml:space="preserve">Produktive færdigheder: Formuler selv forskel på plantecelle og dyrecelle </w:t>
            </w:r>
          </w:p>
          <w:p w14:paraId="771DBE90" w14:textId="5E1052B7" w:rsidR="00DD3EEB" w:rsidRPr="005A0DC7" w:rsidRDefault="00A16C44" w:rsidP="001C45D3">
            <w:pPr>
              <w:pStyle w:val="Listeafsnit"/>
              <w:numPr>
                <w:ilvl w:val="0"/>
                <w:numId w:val="6"/>
              </w:numPr>
            </w:pPr>
            <w:r w:rsidRPr="005A0DC7">
              <w:t xml:space="preserve">Samtale: </w:t>
            </w:r>
            <w:r w:rsidR="00DD3EEB" w:rsidRPr="005A0DC7">
              <w:t xml:space="preserve">Hvad har i ellers haft om i biologiundervisningen, hvad har i lært? </w:t>
            </w:r>
          </w:p>
          <w:p w14:paraId="140AD6CB" w14:textId="2689B962" w:rsidR="004700AB" w:rsidRPr="005A0DC7" w:rsidRDefault="004700AB" w:rsidP="00DD3EEB">
            <w:pPr>
              <w:pStyle w:val="Listeafsnit"/>
            </w:pPr>
          </w:p>
        </w:tc>
      </w:tr>
      <w:tr w:rsidR="004700AB" w:rsidRPr="00E62702" w14:paraId="3DB609E1" w14:textId="77777777" w:rsidTr="001C45D3">
        <w:tc>
          <w:tcPr>
            <w:tcW w:w="1402" w:type="dxa"/>
            <w:shd w:val="clear" w:color="auto" w:fill="D9E2F3" w:themeFill="accent1" w:themeFillTint="33"/>
          </w:tcPr>
          <w:p w14:paraId="48DC2E3B" w14:textId="77777777" w:rsidR="004700AB" w:rsidRPr="00D57C74" w:rsidRDefault="004700AB" w:rsidP="001C45D3">
            <w:pPr>
              <w:rPr>
                <w:color w:val="2F5496" w:themeColor="accent1" w:themeShade="BF"/>
              </w:rPr>
            </w:pPr>
            <w:r>
              <w:rPr>
                <w:color w:val="2F5496" w:themeColor="accent1" w:themeShade="BF"/>
              </w:rPr>
              <w:t>Noter til læreren</w:t>
            </w:r>
          </w:p>
        </w:tc>
        <w:tc>
          <w:tcPr>
            <w:tcW w:w="8222" w:type="dxa"/>
          </w:tcPr>
          <w:p w14:paraId="282E5256" w14:textId="53383CC0" w:rsidR="005E102E" w:rsidRPr="005A0DC7" w:rsidRDefault="00DD3EEB" w:rsidP="001C45D3">
            <w:r w:rsidRPr="005A0DC7">
              <w:t>Opbygget omkring te</w:t>
            </w:r>
            <w:r w:rsidR="006D2259" w:rsidRPr="005A0DC7">
              <w:t>ksten fra bogen Biologi, Chemie</w:t>
            </w:r>
            <w:r w:rsidR="005E102E" w:rsidRPr="005A0DC7">
              <w:t>, Physik für Eltern, side 22, 23, som blev didaktiseret, inkl. en glosseliste. Estimeret tidsforbrug er nok meget afhængig af holdet, deres faglige niveau og engagement</w:t>
            </w:r>
            <w:r w:rsidR="00AD266A" w:rsidRPr="005A0DC7">
              <w:t xml:space="preserve">. </w:t>
            </w:r>
          </w:p>
          <w:p w14:paraId="2F7F71F6" w14:textId="7693DE34" w:rsidR="00AD266A" w:rsidRPr="005A0DC7" w:rsidRDefault="00AD266A" w:rsidP="001C45D3">
            <w:r w:rsidRPr="005A0DC7">
              <w:t xml:space="preserve">Det er vigtigt, at eleverne først har gennemgået stoffet i biologi, </w:t>
            </w:r>
            <w:r w:rsidR="003E71AA" w:rsidRPr="005A0DC7">
              <w:t xml:space="preserve">ellers bliver det for svært for dem at forstå teksten på tysk. </w:t>
            </w:r>
          </w:p>
          <w:p w14:paraId="41E65E22" w14:textId="5A9211DD" w:rsidR="004700AB" w:rsidRPr="005A0DC7" w:rsidRDefault="004700AB" w:rsidP="001C45D3"/>
        </w:tc>
      </w:tr>
      <w:tr w:rsidR="004700AB" w:rsidRPr="00E62702" w14:paraId="16B94B1C" w14:textId="77777777" w:rsidTr="001C45D3">
        <w:tc>
          <w:tcPr>
            <w:tcW w:w="1402" w:type="dxa"/>
            <w:shd w:val="clear" w:color="auto" w:fill="D9E2F3" w:themeFill="accent1" w:themeFillTint="33"/>
          </w:tcPr>
          <w:p w14:paraId="0BA5DA2D" w14:textId="77777777" w:rsidR="004700AB" w:rsidRPr="00D57C74" w:rsidRDefault="004700AB" w:rsidP="001C45D3">
            <w:pPr>
              <w:rPr>
                <w:color w:val="2F5496" w:themeColor="accent1" w:themeShade="BF"/>
              </w:rPr>
            </w:pPr>
            <w:r>
              <w:rPr>
                <w:color w:val="2F5496" w:themeColor="accent1" w:themeShade="BF"/>
              </w:rPr>
              <w:t>Estimeret tidsforbrug</w:t>
            </w:r>
          </w:p>
        </w:tc>
        <w:tc>
          <w:tcPr>
            <w:tcW w:w="8222" w:type="dxa"/>
          </w:tcPr>
          <w:p w14:paraId="74AFB73A" w14:textId="4ED9E96C" w:rsidR="004700AB" w:rsidRPr="005A0DC7" w:rsidRDefault="00AD266A" w:rsidP="005E102E">
            <w:r w:rsidRPr="005A0DC7">
              <w:t>Cirka:</w:t>
            </w:r>
          </w:p>
          <w:p w14:paraId="141525D5" w14:textId="553C09EA" w:rsidR="004700AB" w:rsidRPr="005A0DC7" w:rsidRDefault="005E102E" w:rsidP="001C45D3">
            <w:pPr>
              <w:pStyle w:val="Listeafsnit"/>
              <w:numPr>
                <w:ilvl w:val="0"/>
                <w:numId w:val="2"/>
              </w:numPr>
            </w:pPr>
            <w:r w:rsidRPr="005A0DC7">
              <w:t>2 moduler (180 min.)</w:t>
            </w:r>
          </w:p>
          <w:p w14:paraId="0A59164D" w14:textId="7B55347D" w:rsidR="004700AB" w:rsidRPr="005A0DC7" w:rsidRDefault="004700AB" w:rsidP="00AD266A">
            <w:pPr>
              <w:pStyle w:val="Listeafsnit"/>
            </w:pPr>
          </w:p>
        </w:tc>
      </w:tr>
      <w:tr w:rsidR="004700AB" w:rsidRPr="00E62702" w14:paraId="252711EB" w14:textId="77777777" w:rsidTr="001C45D3">
        <w:tc>
          <w:tcPr>
            <w:tcW w:w="1402" w:type="dxa"/>
            <w:shd w:val="clear" w:color="auto" w:fill="D9E2F3" w:themeFill="accent1" w:themeFillTint="33"/>
          </w:tcPr>
          <w:p w14:paraId="5D83416B" w14:textId="77777777" w:rsidR="004700AB" w:rsidRDefault="004700AB" w:rsidP="001C45D3">
            <w:pPr>
              <w:rPr>
                <w:color w:val="2F5496" w:themeColor="accent1" w:themeShade="BF"/>
              </w:rPr>
            </w:pPr>
            <w:r>
              <w:rPr>
                <w:color w:val="2F5496" w:themeColor="accent1" w:themeShade="BF"/>
              </w:rPr>
              <w:t>Relateret til følgende aktiviteter</w:t>
            </w:r>
          </w:p>
        </w:tc>
        <w:tc>
          <w:tcPr>
            <w:tcW w:w="8222" w:type="dxa"/>
          </w:tcPr>
          <w:p w14:paraId="0F719452" w14:textId="77777777" w:rsidR="004700AB" w:rsidRPr="005A0DC7" w:rsidRDefault="004700AB" w:rsidP="001C45D3">
            <w:r w:rsidRPr="005A0DC7">
              <w:t>Angiv aktiviteter, hvis aktiviteten er en forudsætning eller efterbehandling:</w:t>
            </w:r>
          </w:p>
          <w:p w14:paraId="1353B73A" w14:textId="4C4814DD" w:rsidR="004700AB" w:rsidRPr="005A0DC7" w:rsidRDefault="00AD266A" w:rsidP="001C45D3">
            <w:pPr>
              <w:pStyle w:val="Listeafsnit"/>
              <w:numPr>
                <w:ilvl w:val="0"/>
                <w:numId w:val="3"/>
              </w:numPr>
            </w:pPr>
            <w:r w:rsidRPr="005A0DC7">
              <w:t xml:space="preserve">Gennemgang af cellernes opbygning i biologi. </w:t>
            </w:r>
          </w:p>
          <w:p w14:paraId="0DA8F0B5" w14:textId="21C060D6" w:rsidR="004700AB" w:rsidRPr="005A0DC7" w:rsidRDefault="004700AB" w:rsidP="003E71AA">
            <w:pPr>
              <w:pStyle w:val="Listeafsnit"/>
            </w:pPr>
          </w:p>
        </w:tc>
      </w:tr>
      <w:tr w:rsidR="004700AB" w:rsidRPr="008F28E8" w14:paraId="66E97510" w14:textId="77777777" w:rsidTr="001C45D3">
        <w:tc>
          <w:tcPr>
            <w:tcW w:w="1402" w:type="dxa"/>
            <w:shd w:val="clear" w:color="auto" w:fill="D9E2F3" w:themeFill="accent1" w:themeFillTint="33"/>
          </w:tcPr>
          <w:p w14:paraId="66E726C1" w14:textId="77777777" w:rsidR="004700AB" w:rsidRPr="00D57C74" w:rsidRDefault="004700AB" w:rsidP="001C45D3">
            <w:pPr>
              <w:rPr>
                <w:color w:val="2F5496" w:themeColor="accent1" w:themeShade="BF"/>
              </w:rPr>
            </w:pPr>
            <w:r>
              <w:rPr>
                <w:color w:val="2F5496" w:themeColor="accent1" w:themeShade="BF"/>
              </w:rPr>
              <w:t>Materialer</w:t>
            </w:r>
          </w:p>
        </w:tc>
        <w:tc>
          <w:tcPr>
            <w:tcW w:w="8222" w:type="dxa"/>
          </w:tcPr>
          <w:p w14:paraId="043E805E" w14:textId="6E272C93" w:rsidR="004700AB" w:rsidRPr="005A0DC7" w:rsidRDefault="008C044D" w:rsidP="001C45D3">
            <w:pPr>
              <w:pStyle w:val="Listeafsnit"/>
              <w:numPr>
                <w:ilvl w:val="0"/>
                <w:numId w:val="4"/>
              </w:numPr>
              <w:rPr>
                <w:lang w:val="de-DE"/>
              </w:rPr>
            </w:pPr>
            <w:hyperlink w:anchor="_ZELLAUFBAU:_Biologie_für" w:history="1">
              <w:r w:rsidR="00BD22AC" w:rsidRPr="00FD11A5">
                <w:rPr>
                  <w:rStyle w:val="Hyperlink"/>
                </w:rPr>
                <w:t xml:space="preserve">Dokumentet med egen didaktisering: </w:t>
              </w:r>
              <w:r w:rsidR="00BD22AC" w:rsidRPr="00FD11A5">
                <w:rPr>
                  <w:rStyle w:val="Hyperlink"/>
                  <w:lang w:val="de-DE"/>
                </w:rPr>
                <w:t>Zellen_Biologie für Eltern S. 22, 23</w:t>
              </w:r>
            </w:hyperlink>
            <w:r w:rsidR="00BD22AC" w:rsidRPr="005A0DC7">
              <w:rPr>
                <w:lang w:val="de-DE"/>
              </w:rPr>
              <w:t xml:space="preserve"> </w:t>
            </w:r>
          </w:p>
          <w:p w14:paraId="6CCF4726" w14:textId="1F7F9FB6" w:rsidR="007E2992" w:rsidRPr="00EF452D" w:rsidRDefault="00BD22AC" w:rsidP="00501EDE">
            <w:pPr>
              <w:pStyle w:val="Listeafsnit"/>
              <w:numPr>
                <w:ilvl w:val="0"/>
                <w:numId w:val="4"/>
              </w:numPr>
            </w:pPr>
            <w:r w:rsidRPr="005A0DC7">
              <w:rPr>
                <w:lang w:val="de-DE"/>
              </w:rPr>
              <w:t xml:space="preserve">Bogen: </w:t>
            </w:r>
            <w:r w:rsidR="003E71AA" w:rsidRPr="005A0DC7">
              <w:rPr>
                <w:lang w:val="de-DE"/>
              </w:rPr>
              <w:t>Biologi, Chemie, Physik für Eltern,</w:t>
            </w:r>
            <w:r w:rsidR="00F70F69" w:rsidRPr="005A0DC7">
              <w:rPr>
                <w:lang w:val="de-DE"/>
              </w:rPr>
              <w:t xml:space="preserve"> </w:t>
            </w:r>
            <w:r w:rsidR="008F28E8" w:rsidRPr="005A0DC7">
              <w:rPr>
                <w:lang w:val="de-DE"/>
              </w:rPr>
              <w:t xml:space="preserve">forlag: </w:t>
            </w:r>
            <w:r w:rsidR="0074668B" w:rsidRPr="005A0DC7">
              <w:rPr>
                <w:lang w:val="de-DE"/>
              </w:rPr>
              <w:t>DK – dorlingkindersley, marts 2017</w:t>
            </w:r>
            <w:r w:rsidR="008F28E8" w:rsidRPr="005A0DC7">
              <w:rPr>
                <w:lang w:val="de-DE"/>
              </w:rPr>
              <w:t>,</w:t>
            </w:r>
            <w:r w:rsidR="003E71AA" w:rsidRPr="005A0DC7">
              <w:rPr>
                <w:lang w:val="de-DE"/>
              </w:rPr>
              <w:t xml:space="preserve"> </w:t>
            </w:r>
            <w:r w:rsidR="00F70F69" w:rsidRPr="005A0DC7">
              <w:rPr>
                <w:lang w:val="de-DE"/>
              </w:rPr>
              <w:t>ISBN 978-3-8310-3258-7</w:t>
            </w:r>
            <w:r w:rsidR="008F28E8" w:rsidRPr="005A0DC7">
              <w:rPr>
                <w:lang w:val="de-DE"/>
              </w:rPr>
              <w:t xml:space="preserve">. </w:t>
            </w:r>
            <w:r w:rsidR="008F28E8" w:rsidRPr="00EF452D">
              <w:t>Side 22, 23</w:t>
            </w:r>
          </w:p>
        </w:tc>
      </w:tr>
    </w:tbl>
    <w:p w14:paraId="253CD52F" w14:textId="77777777" w:rsidR="004700AB" w:rsidRPr="00EF452D" w:rsidRDefault="004700AB" w:rsidP="004700AB"/>
    <w:p w14:paraId="7BD7EA2B" w14:textId="7C35E4E3" w:rsidR="007C1759" w:rsidRDefault="007C1759">
      <w:pPr>
        <w:rPr>
          <w:color w:val="2F5496" w:themeColor="accent1" w:themeShade="BF"/>
        </w:rPr>
      </w:pPr>
      <w:r>
        <w:rPr>
          <w:color w:val="2F5496" w:themeColor="accent1" w:themeShade="BF"/>
        </w:rPr>
        <w:br w:type="page"/>
      </w:r>
    </w:p>
    <w:p w14:paraId="60C7A4E1" w14:textId="77777777" w:rsidR="000222F9" w:rsidRPr="00D57C74" w:rsidRDefault="000222F9" w:rsidP="000222F9">
      <w:pPr>
        <w:rPr>
          <w:color w:val="2F5496" w:themeColor="accent1" w:themeShade="BF"/>
        </w:rPr>
      </w:pPr>
      <w:bookmarkStart w:id="7" w:name="_Hlk106725956"/>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0222F9" w:rsidRPr="00E62702" w14:paraId="25A18E87" w14:textId="77777777" w:rsidTr="0041222C">
        <w:tc>
          <w:tcPr>
            <w:tcW w:w="1402" w:type="dxa"/>
            <w:shd w:val="clear" w:color="auto" w:fill="D9E2F3" w:themeFill="accent1" w:themeFillTint="33"/>
          </w:tcPr>
          <w:p w14:paraId="660D3875" w14:textId="77777777" w:rsidR="000222F9" w:rsidRPr="00D57C74" w:rsidRDefault="000222F9" w:rsidP="0041222C">
            <w:pPr>
              <w:rPr>
                <w:color w:val="2F5496" w:themeColor="accent1" w:themeShade="BF"/>
              </w:rPr>
            </w:pPr>
            <w:r>
              <w:rPr>
                <w:color w:val="2F5496" w:themeColor="accent1" w:themeShade="BF"/>
              </w:rPr>
              <w:t>Fag</w:t>
            </w:r>
          </w:p>
        </w:tc>
        <w:tc>
          <w:tcPr>
            <w:tcW w:w="8222" w:type="dxa"/>
          </w:tcPr>
          <w:p w14:paraId="243BCFD9" w14:textId="0F3FD4F1" w:rsidR="000222F9" w:rsidRPr="008755A5" w:rsidRDefault="000222F9" w:rsidP="0041222C">
            <w:bookmarkStart w:id="8" w:name="Bioloigi3"/>
            <w:r>
              <w:t>Biologi</w:t>
            </w:r>
            <w:r w:rsidRPr="008755A5">
              <w:t xml:space="preserve">: </w:t>
            </w:r>
            <w:r>
              <w:t>Diffusion og osmose</w:t>
            </w:r>
            <w:bookmarkEnd w:id="8"/>
          </w:p>
        </w:tc>
      </w:tr>
      <w:tr w:rsidR="000222F9" w:rsidRPr="00E62702" w14:paraId="651ECE16" w14:textId="77777777" w:rsidTr="0041222C">
        <w:tc>
          <w:tcPr>
            <w:tcW w:w="1402" w:type="dxa"/>
            <w:shd w:val="clear" w:color="auto" w:fill="D9E2F3" w:themeFill="accent1" w:themeFillTint="33"/>
          </w:tcPr>
          <w:p w14:paraId="41E58A97" w14:textId="77777777" w:rsidR="000222F9" w:rsidRPr="00D57C74" w:rsidRDefault="000222F9" w:rsidP="0041222C">
            <w:pPr>
              <w:rPr>
                <w:color w:val="2F5496" w:themeColor="accent1" w:themeShade="BF"/>
              </w:rPr>
            </w:pPr>
            <w:r>
              <w:rPr>
                <w:color w:val="2F5496" w:themeColor="accent1" w:themeShade="BF"/>
              </w:rPr>
              <w:t>Formål</w:t>
            </w:r>
          </w:p>
        </w:tc>
        <w:tc>
          <w:tcPr>
            <w:tcW w:w="8222" w:type="dxa"/>
          </w:tcPr>
          <w:p w14:paraId="1E028984" w14:textId="030EA2F1" w:rsidR="000222F9" w:rsidRDefault="00BE1C68" w:rsidP="0041222C">
            <w:pPr>
              <w:pStyle w:val="Listeafsnit"/>
              <w:numPr>
                <w:ilvl w:val="0"/>
                <w:numId w:val="5"/>
              </w:numPr>
            </w:pPr>
            <w:r>
              <w:t>Forståelse for diffusion, som grundlæggende mekanisme for biologiske processer</w:t>
            </w:r>
          </w:p>
          <w:p w14:paraId="638DB01F" w14:textId="1258F3FC" w:rsidR="00BE1C68" w:rsidRDefault="00BE1C68" w:rsidP="0041222C">
            <w:pPr>
              <w:pStyle w:val="Listeafsnit"/>
              <w:numPr>
                <w:ilvl w:val="0"/>
                <w:numId w:val="5"/>
              </w:numPr>
            </w:pPr>
            <w:r>
              <w:t>At lave en kropslig simulation af diffusion</w:t>
            </w:r>
          </w:p>
          <w:p w14:paraId="7994B541" w14:textId="472C1490" w:rsidR="00CD64FD" w:rsidRDefault="00CD64FD" w:rsidP="0041222C">
            <w:pPr>
              <w:pStyle w:val="Listeafsnit"/>
              <w:numPr>
                <w:ilvl w:val="0"/>
                <w:numId w:val="5"/>
              </w:numPr>
            </w:pPr>
            <w:r>
              <w:t>At forstå hvad en koncentrationsgradient er</w:t>
            </w:r>
          </w:p>
          <w:p w14:paraId="5380B088" w14:textId="365D4194" w:rsidR="00BE1C68" w:rsidRDefault="00BE1C68" w:rsidP="0041222C">
            <w:pPr>
              <w:pStyle w:val="Listeafsnit"/>
              <w:numPr>
                <w:ilvl w:val="0"/>
                <w:numId w:val="5"/>
              </w:numPr>
            </w:pPr>
            <w:r>
              <w:t>At lave en diffusion med selvvalgt materiale</w:t>
            </w:r>
          </w:p>
          <w:p w14:paraId="32A9971E" w14:textId="1E9E206B" w:rsidR="00BE1C68" w:rsidRDefault="00BE1C68" w:rsidP="0041222C">
            <w:pPr>
              <w:pStyle w:val="Listeafsnit"/>
              <w:numPr>
                <w:ilvl w:val="0"/>
                <w:numId w:val="5"/>
              </w:numPr>
            </w:pPr>
            <w:r>
              <w:t>At designe et forsøg med diffusion</w:t>
            </w:r>
          </w:p>
          <w:p w14:paraId="7AAE42B9" w14:textId="4233DA58" w:rsidR="00CD64FD" w:rsidRDefault="00CD64FD" w:rsidP="0041222C">
            <w:pPr>
              <w:pStyle w:val="Listeafsnit"/>
              <w:numPr>
                <w:ilvl w:val="0"/>
                <w:numId w:val="5"/>
              </w:numPr>
            </w:pPr>
            <w:r>
              <w:t>At forstå fænomenet osmose</w:t>
            </w:r>
          </w:p>
          <w:p w14:paraId="2244CCE6" w14:textId="6ABA90FC" w:rsidR="00CD64FD" w:rsidRDefault="00CD64FD" w:rsidP="00CD64FD">
            <w:pPr>
              <w:pStyle w:val="Listeafsnit"/>
              <w:numPr>
                <w:ilvl w:val="0"/>
                <w:numId w:val="5"/>
              </w:numPr>
            </w:pPr>
            <w:r>
              <w:t>At forstå forskellen mellem diffusion og osmose</w:t>
            </w:r>
          </w:p>
          <w:p w14:paraId="5D92D5BE" w14:textId="449955C2" w:rsidR="000222F9" w:rsidRPr="008755A5" w:rsidRDefault="00BE1C68" w:rsidP="00EF421F">
            <w:pPr>
              <w:pStyle w:val="Listeafsnit"/>
              <w:numPr>
                <w:ilvl w:val="0"/>
                <w:numId w:val="5"/>
              </w:numPr>
            </w:pPr>
            <w:r>
              <w:t>At designe et forsøg med osmose</w:t>
            </w:r>
            <w:r w:rsidR="007B34E4">
              <w:t xml:space="preserve"> over en semipermeabel membran</w:t>
            </w:r>
          </w:p>
        </w:tc>
      </w:tr>
      <w:tr w:rsidR="000222F9" w:rsidRPr="00E62702" w14:paraId="11E48CA0" w14:textId="77777777" w:rsidTr="0041222C">
        <w:tc>
          <w:tcPr>
            <w:tcW w:w="1402" w:type="dxa"/>
            <w:shd w:val="clear" w:color="auto" w:fill="D9E2F3" w:themeFill="accent1" w:themeFillTint="33"/>
          </w:tcPr>
          <w:p w14:paraId="69D509B1" w14:textId="77777777" w:rsidR="000222F9" w:rsidRPr="00D57C74" w:rsidRDefault="000222F9" w:rsidP="0041222C">
            <w:pPr>
              <w:rPr>
                <w:color w:val="2F5496" w:themeColor="accent1" w:themeShade="BF"/>
              </w:rPr>
            </w:pPr>
            <w:r>
              <w:rPr>
                <w:color w:val="2F5496" w:themeColor="accent1" w:themeShade="BF"/>
              </w:rPr>
              <w:t>Aktiviteter</w:t>
            </w:r>
          </w:p>
        </w:tc>
        <w:tc>
          <w:tcPr>
            <w:tcW w:w="8222" w:type="dxa"/>
          </w:tcPr>
          <w:p w14:paraId="24FEC269" w14:textId="77777777" w:rsidR="00807367" w:rsidRDefault="008F65ED" w:rsidP="00807367">
            <w:pPr>
              <w:pStyle w:val="Listeafsnit"/>
              <w:numPr>
                <w:ilvl w:val="0"/>
                <w:numId w:val="6"/>
              </w:numPr>
            </w:pPr>
            <w:r>
              <w:t xml:space="preserve">Eleverne stiller sig et hjørne </w:t>
            </w:r>
            <w:r w:rsidR="00807367">
              <w:t xml:space="preserve">af lokalet </w:t>
            </w:r>
            <w:r>
              <w:t xml:space="preserve">og presser sig helt sammen. </w:t>
            </w:r>
            <w:r w:rsidR="00807367">
              <w:t>Herefter skal de bevæge sig og efterligne Brownske bevægelser og fordele sig ud i lokalet, så der bliver lige stor afstand mellem alle elever, og de skal blive ved med at bevæge sig rundt, mens de gør det. (simulation af diffusion)</w:t>
            </w:r>
          </w:p>
          <w:p w14:paraId="69C80DE2" w14:textId="6F06FCD6" w:rsidR="000222F9" w:rsidRDefault="00807367" w:rsidP="00807367">
            <w:pPr>
              <w:pStyle w:val="Listeafsnit"/>
              <w:numPr>
                <w:ilvl w:val="0"/>
                <w:numId w:val="6"/>
              </w:numPr>
            </w:pPr>
            <w:r>
              <w:t>Skittels (farvede slik-pastiller) i fire forskellige farver lægges på en hvid tallerken med en lille smule vand på. Farverne løber ud i vandet. De diffunderer ud og farverne blander sig mere og mere over tid.</w:t>
            </w:r>
          </w:p>
          <w:p w14:paraId="7A1E9B9E" w14:textId="13FBF87A" w:rsidR="00807367" w:rsidRPr="008755A5" w:rsidRDefault="00201F01" w:rsidP="00807367">
            <w:pPr>
              <w:pStyle w:val="Listeafsnit"/>
              <w:numPr>
                <w:ilvl w:val="0"/>
                <w:numId w:val="6"/>
              </w:numPr>
            </w:pPr>
            <w:r>
              <w:t>En kartoffel udhules og der lægges en stor teskefuld salt i hulningen. Det trækker vand ud, så hullet fyldes op med vand.</w:t>
            </w:r>
          </w:p>
          <w:p w14:paraId="4471F27F" w14:textId="77777777" w:rsidR="000222F9" w:rsidRDefault="00636A26" w:rsidP="00636A26">
            <w:pPr>
              <w:pStyle w:val="Listeafsnit"/>
              <w:numPr>
                <w:ilvl w:val="0"/>
                <w:numId w:val="6"/>
              </w:numPr>
            </w:pPr>
            <w:r>
              <w:t>Lad eleverne gør de ovenstående ting, og derefter skal de sættes til at designe et forsøg med diffusion efter principper for naturvidenskabelige eksperimenter – som de mindes om fra naturvidenskabeligt grundforløb.</w:t>
            </w:r>
          </w:p>
          <w:p w14:paraId="2148C4C3" w14:textId="77777777" w:rsidR="00B66CD6" w:rsidRDefault="00B66CD6" w:rsidP="00636A26">
            <w:pPr>
              <w:pStyle w:val="Listeafsnit"/>
              <w:numPr>
                <w:ilvl w:val="0"/>
                <w:numId w:val="6"/>
              </w:numPr>
            </w:pPr>
            <w:r>
              <w:t>Designet af diffusion godkendes af læreren før de må gå videre til næste punkt: At designe et forsøg med osmose.</w:t>
            </w:r>
          </w:p>
          <w:p w14:paraId="0C78798B" w14:textId="77777777" w:rsidR="00B66CD6" w:rsidRDefault="00B66CD6" w:rsidP="00636A26">
            <w:pPr>
              <w:pStyle w:val="Listeafsnit"/>
              <w:numPr>
                <w:ilvl w:val="0"/>
                <w:numId w:val="6"/>
              </w:numPr>
            </w:pPr>
            <w:r>
              <w:t>Forsøg med osmose designes og udføres med de grøntsager, som de har medbragt: kartoffel, rødbede, gulerod, agurk osv. Det er en lektie at medbringe en grøntsag hjemme fr</w:t>
            </w:r>
            <w:r w:rsidR="00FE3EFA">
              <w:t>a. I skolen får de salt, sukker og glasvarer til forsøget.</w:t>
            </w:r>
          </w:p>
          <w:p w14:paraId="5225DEE3" w14:textId="2413D94F" w:rsidR="00FE3EFA" w:rsidRPr="008755A5" w:rsidRDefault="00CD64FD" w:rsidP="00636A26">
            <w:pPr>
              <w:pStyle w:val="Listeafsnit"/>
              <w:numPr>
                <w:ilvl w:val="0"/>
                <w:numId w:val="6"/>
              </w:numPr>
            </w:pPr>
            <w:r>
              <w:t>Der arbejdes undersøgelsesbaseret og de skal løse denne overordnede opgave: ”Lav et forsøg, der undersøger fænomenet osmose.”</w:t>
            </w:r>
          </w:p>
        </w:tc>
      </w:tr>
      <w:tr w:rsidR="000222F9" w:rsidRPr="00E62702" w14:paraId="596187A1" w14:textId="77777777" w:rsidTr="0041222C">
        <w:tc>
          <w:tcPr>
            <w:tcW w:w="1402" w:type="dxa"/>
            <w:shd w:val="clear" w:color="auto" w:fill="D9E2F3" w:themeFill="accent1" w:themeFillTint="33"/>
          </w:tcPr>
          <w:p w14:paraId="07F387A8" w14:textId="77777777" w:rsidR="000222F9" w:rsidRPr="00D57C74" w:rsidRDefault="000222F9" w:rsidP="0041222C">
            <w:pPr>
              <w:rPr>
                <w:color w:val="2F5496" w:themeColor="accent1" w:themeShade="BF"/>
              </w:rPr>
            </w:pPr>
            <w:r>
              <w:rPr>
                <w:color w:val="2F5496" w:themeColor="accent1" w:themeShade="BF"/>
              </w:rPr>
              <w:t>Noter til læreren</w:t>
            </w:r>
          </w:p>
        </w:tc>
        <w:tc>
          <w:tcPr>
            <w:tcW w:w="8222" w:type="dxa"/>
          </w:tcPr>
          <w:p w14:paraId="24A7EDFB" w14:textId="7B6D1F35" w:rsidR="000222F9" w:rsidRPr="008755A5" w:rsidRDefault="000222F9" w:rsidP="0041222C">
            <w:r w:rsidRPr="008755A5">
              <w:t xml:space="preserve">Materialet blev lavet over </w:t>
            </w:r>
            <w:r w:rsidR="00B1685E">
              <w:t>ca. 3 moduler, da det tager noget tid for eleverne at forstå begrebet diffusion og osmose. Desuden tager det lidt længere tid for dem at designe deres forsøg selv, og få det godkendt af læreren. Til gengæld får de en bedre forståelse for</w:t>
            </w:r>
            <w:r w:rsidR="00B03547">
              <w:t xml:space="preserve"> osmose</w:t>
            </w:r>
            <w:r w:rsidR="00B1685E">
              <w:t xml:space="preserve">, når de skal gennemtænke forsøget. Nogle gange skal de lave et lille pilotforsøg selv og så udføre det rigtige forsøg bagefter. Det er godt for dem at det er nogle materialer, som de er fortrolige med, fx at det er nogle grøntsager, som de selv har med hjemmefra, samt salt og sukker. Hvis alt går galt, kan man have en kogebogsvejledning i baghånden til de grupper, som </w:t>
            </w:r>
            <w:r w:rsidR="00F21B7E">
              <w:t xml:space="preserve">er lidt trænge med at få ideer til, hvad man kan lave. </w:t>
            </w:r>
          </w:p>
        </w:tc>
      </w:tr>
      <w:tr w:rsidR="000222F9" w:rsidRPr="00E62702" w14:paraId="074F1446" w14:textId="77777777" w:rsidTr="0041222C">
        <w:tc>
          <w:tcPr>
            <w:tcW w:w="1402" w:type="dxa"/>
            <w:shd w:val="clear" w:color="auto" w:fill="D9E2F3" w:themeFill="accent1" w:themeFillTint="33"/>
          </w:tcPr>
          <w:p w14:paraId="0D9D1657" w14:textId="77777777" w:rsidR="000222F9" w:rsidRPr="00D57C74" w:rsidRDefault="000222F9" w:rsidP="0041222C">
            <w:pPr>
              <w:rPr>
                <w:color w:val="2F5496" w:themeColor="accent1" w:themeShade="BF"/>
              </w:rPr>
            </w:pPr>
            <w:r>
              <w:rPr>
                <w:color w:val="2F5496" w:themeColor="accent1" w:themeShade="BF"/>
              </w:rPr>
              <w:t>Estimeret tidsforbrug</w:t>
            </w:r>
          </w:p>
        </w:tc>
        <w:tc>
          <w:tcPr>
            <w:tcW w:w="8222" w:type="dxa"/>
          </w:tcPr>
          <w:p w14:paraId="5E6EBBD4" w14:textId="42CED511" w:rsidR="004A246A" w:rsidRPr="008755A5" w:rsidRDefault="000222F9" w:rsidP="004A246A">
            <w:pPr>
              <w:pStyle w:val="Listeafsnit"/>
              <w:numPr>
                <w:ilvl w:val="0"/>
                <w:numId w:val="2"/>
              </w:numPr>
            </w:pPr>
            <w:r w:rsidRPr="008755A5">
              <w:t xml:space="preserve">2-4 moduler (á 90 min + 5 min. pause). </w:t>
            </w:r>
          </w:p>
          <w:p w14:paraId="5928A502" w14:textId="550B99AF" w:rsidR="000222F9" w:rsidRPr="008755A5" w:rsidRDefault="000222F9" w:rsidP="0041222C">
            <w:pPr>
              <w:pStyle w:val="Listeafsnit"/>
            </w:pPr>
          </w:p>
        </w:tc>
      </w:tr>
      <w:tr w:rsidR="000222F9" w:rsidRPr="00E62702" w14:paraId="195FBECA" w14:textId="77777777" w:rsidTr="0041222C">
        <w:tc>
          <w:tcPr>
            <w:tcW w:w="1402" w:type="dxa"/>
            <w:shd w:val="clear" w:color="auto" w:fill="D9E2F3" w:themeFill="accent1" w:themeFillTint="33"/>
          </w:tcPr>
          <w:p w14:paraId="7FC96D09" w14:textId="77777777" w:rsidR="000222F9" w:rsidRDefault="000222F9" w:rsidP="0041222C">
            <w:pPr>
              <w:rPr>
                <w:color w:val="2F5496" w:themeColor="accent1" w:themeShade="BF"/>
              </w:rPr>
            </w:pPr>
            <w:r>
              <w:rPr>
                <w:color w:val="2F5496" w:themeColor="accent1" w:themeShade="BF"/>
              </w:rPr>
              <w:t>Relateret til følgende aktiviteter</w:t>
            </w:r>
          </w:p>
        </w:tc>
        <w:tc>
          <w:tcPr>
            <w:tcW w:w="8222" w:type="dxa"/>
          </w:tcPr>
          <w:p w14:paraId="6D68E788" w14:textId="295276F0" w:rsidR="000222F9" w:rsidRPr="008755A5" w:rsidRDefault="000222F9" w:rsidP="0041222C">
            <w:pPr>
              <w:pStyle w:val="Listeafsnit"/>
              <w:numPr>
                <w:ilvl w:val="0"/>
                <w:numId w:val="3"/>
              </w:numPr>
            </w:pPr>
            <w:r w:rsidRPr="008755A5">
              <w:t>Det</w:t>
            </w:r>
            <w:r w:rsidR="00B03547">
              <w:t xml:space="preserve"> er godt at de har haft lidt generelt om cellens organeller og cellemembranens opbygning først.</w:t>
            </w:r>
          </w:p>
          <w:p w14:paraId="6C873095" w14:textId="77777777" w:rsidR="000222F9" w:rsidRPr="008755A5" w:rsidRDefault="000222F9" w:rsidP="0041222C">
            <w:pPr>
              <w:ind w:left="360"/>
            </w:pPr>
          </w:p>
        </w:tc>
      </w:tr>
      <w:tr w:rsidR="000222F9" w:rsidRPr="00994DAB" w14:paraId="4F0AA423" w14:textId="77777777" w:rsidTr="0041222C">
        <w:tc>
          <w:tcPr>
            <w:tcW w:w="1402" w:type="dxa"/>
            <w:shd w:val="clear" w:color="auto" w:fill="D9E2F3" w:themeFill="accent1" w:themeFillTint="33"/>
          </w:tcPr>
          <w:p w14:paraId="09270C33" w14:textId="77777777" w:rsidR="000222F9" w:rsidRPr="00D57C74" w:rsidRDefault="000222F9" w:rsidP="0041222C">
            <w:pPr>
              <w:rPr>
                <w:color w:val="2F5496" w:themeColor="accent1" w:themeShade="BF"/>
              </w:rPr>
            </w:pPr>
            <w:r>
              <w:rPr>
                <w:color w:val="2F5496" w:themeColor="accent1" w:themeShade="BF"/>
              </w:rPr>
              <w:t>Materialer</w:t>
            </w:r>
          </w:p>
        </w:tc>
        <w:tc>
          <w:tcPr>
            <w:tcW w:w="8222" w:type="dxa"/>
          </w:tcPr>
          <w:p w14:paraId="6EB4B425" w14:textId="3BFC8C69" w:rsidR="000222F9" w:rsidRPr="00E43006" w:rsidRDefault="00B03547" w:rsidP="0041222C">
            <w:pPr>
              <w:pStyle w:val="Listeafsnit"/>
              <w:numPr>
                <w:ilvl w:val="0"/>
                <w:numId w:val="4"/>
              </w:numPr>
              <w:rPr>
                <w:lang w:val="de-DE"/>
              </w:rPr>
            </w:pPr>
            <w:r>
              <w:t xml:space="preserve">Om </w:t>
            </w:r>
            <w:r w:rsidR="00E94E40">
              <w:t xml:space="preserve">cellemembranen, diffusion og </w:t>
            </w:r>
            <w:r>
              <w:t xml:space="preserve">osmose fra lærebogen: </w:t>
            </w:r>
            <w:r w:rsidR="00A23732">
              <w:t>Marianne Frøsig</w:t>
            </w:r>
            <w:r w:rsidR="00E94E40">
              <w:t xml:space="preserve"> m.fl. </w:t>
            </w:r>
            <w:r>
              <w:t>”Biologi i udvikling”</w:t>
            </w:r>
            <w:r w:rsidR="00E94E40">
              <w:t>, Nucleus, side 17-20.</w:t>
            </w:r>
          </w:p>
          <w:p w14:paraId="74CD0CC0" w14:textId="66452B3D" w:rsidR="00E43006" w:rsidRDefault="00E43006" w:rsidP="0041222C">
            <w:pPr>
              <w:pStyle w:val="Listeafsnit"/>
              <w:numPr>
                <w:ilvl w:val="0"/>
                <w:numId w:val="4"/>
              </w:numPr>
              <w:rPr>
                <w:lang w:val="de-DE"/>
              </w:rPr>
            </w:pPr>
            <w:r>
              <w:rPr>
                <w:lang w:val="de-DE"/>
              </w:rPr>
              <w:t>Video om opbygning af cellemembranen youtube</w:t>
            </w:r>
            <w:r w:rsidR="00461D0C">
              <w:rPr>
                <w:lang w:val="de-DE"/>
              </w:rPr>
              <w:t xml:space="preserve">: </w:t>
            </w:r>
            <w:hyperlink r:id="rId14" w:history="1">
              <w:r w:rsidR="00461D0C" w:rsidRPr="00F71B64">
                <w:rPr>
                  <w:rStyle w:val="Hyperlink"/>
                  <w:lang w:val="de-DE"/>
                </w:rPr>
                <w:t>https://www.youtube.com/watch?v=gtuyNNLzr5s</w:t>
              </w:r>
            </w:hyperlink>
            <w:r w:rsidR="00461D0C">
              <w:rPr>
                <w:lang w:val="de-DE"/>
              </w:rPr>
              <w:t xml:space="preserve"> </w:t>
            </w:r>
          </w:p>
          <w:p w14:paraId="4C563449" w14:textId="32FE83C5" w:rsidR="00E43006" w:rsidRDefault="00E43006" w:rsidP="0041222C">
            <w:pPr>
              <w:pStyle w:val="Listeafsnit"/>
              <w:numPr>
                <w:ilvl w:val="0"/>
                <w:numId w:val="4"/>
              </w:numPr>
              <w:rPr>
                <w:lang w:val="de-DE"/>
              </w:rPr>
            </w:pPr>
            <w:r>
              <w:rPr>
                <w:lang w:val="de-DE"/>
              </w:rPr>
              <w:t xml:space="preserve">Video om osmose </w:t>
            </w:r>
            <w:r w:rsidR="00BA7BF1">
              <w:rPr>
                <w:lang w:val="de-DE"/>
              </w:rPr>
              <w:t xml:space="preserve">fra </w:t>
            </w:r>
            <w:r>
              <w:rPr>
                <w:lang w:val="de-DE"/>
              </w:rPr>
              <w:t>youtube</w:t>
            </w:r>
            <w:r w:rsidR="00BA7BF1">
              <w:rPr>
                <w:lang w:val="de-DE"/>
              </w:rPr>
              <w:t>:</w:t>
            </w:r>
            <w:r w:rsidR="00BA7BF1">
              <w:t xml:space="preserve"> </w:t>
            </w:r>
            <w:hyperlink r:id="rId15" w:history="1">
              <w:r w:rsidR="00BA7BF1" w:rsidRPr="00F71B64">
                <w:rPr>
                  <w:rStyle w:val="Hyperlink"/>
                  <w:lang w:val="de-DE"/>
                </w:rPr>
                <w:t>https://www.youtube.com/watch?v=kKF81etuW-A</w:t>
              </w:r>
            </w:hyperlink>
            <w:r w:rsidR="00BA7BF1">
              <w:rPr>
                <w:lang w:val="de-DE"/>
              </w:rPr>
              <w:t xml:space="preserve"> </w:t>
            </w:r>
          </w:p>
          <w:p w14:paraId="367DC336" w14:textId="0FDDFF6D" w:rsidR="00E43006" w:rsidRPr="008755A5" w:rsidRDefault="00E43006" w:rsidP="0041222C">
            <w:pPr>
              <w:pStyle w:val="Listeafsnit"/>
              <w:numPr>
                <w:ilvl w:val="0"/>
                <w:numId w:val="4"/>
              </w:numPr>
              <w:rPr>
                <w:lang w:val="de-DE"/>
              </w:rPr>
            </w:pPr>
            <w:r>
              <w:rPr>
                <w:lang w:val="de-DE"/>
              </w:rPr>
              <w:t xml:space="preserve">Powerpoint med oplæg om </w:t>
            </w:r>
            <w:r w:rsidR="00D645D3">
              <w:rPr>
                <w:lang w:val="de-DE"/>
              </w:rPr>
              <w:t xml:space="preserve">rammerne for </w:t>
            </w:r>
            <w:r>
              <w:rPr>
                <w:lang w:val="de-DE"/>
              </w:rPr>
              <w:t>forsøg</w:t>
            </w:r>
            <w:r w:rsidR="00573F3B">
              <w:rPr>
                <w:lang w:val="de-DE"/>
              </w:rPr>
              <w:t>s</w:t>
            </w:r>
            <w:r>
              <w:rPr>
                <w:lang w:val="de-DE"/>
              </w:rPr>
              <w:t>design</w:t>
            </w:r>
          </w:p>
          <w:p w14:paraId="256FD9FE" w14:textId="77777777" w:rsidR="000222F9" w:rsidRPr="00221458" w:rsidRDefault="000222F9" w:rsidP="0041222C">
            <w:pPr>
              <w:pStyle w:val="Listeafsnit"/>
              <w:rPr>
                <w:lang w:val="de-DE"/>
              </w:rPr>
            </w:pPr>
          </w:p>
        </w:tc>
      </w:tr>
    </w:tbl>
    <w:p w14:paraId="6647BBC3" w14:textId="77777777" w:rsidR="000222F9" w:rsidRPr="00221458" w:rsidRDefault="000222F9" w:rsidP="000222F9">
      <w:pPr>
        <w:rPr>
          <w:color w:val="2F5496" w:themeColor="accent1" w:themeShade="BF"/>
          <w:lang w:val="de-DE"/>
        </w:rPr>
      </w:pPr>
    </w:p>
    <w:p w14:paraId="28F073EE" w14:textId="77777777" w:rsidR="007D7E48" w:rsidRPr="000222F9" w:rsidRDefault="007D7E48" w:rsidP="007D7E48">
      <w:pPr>
        <w:rPr>
          <w:color w:val="2F5496" w:themeColor="accent1" w:themeShade="BF"/>
          <w:lang w:val="de-DE"/>
        </w:rPr>
      </w:pPr>
    </w:p>
    <w:p w14:paraId="2B9C49A7" w14:textId="77777777" w:rsidR="007D7E48" w:rsidRPr="00D57C74" w:rsidRDefault="007D7E48" w:rsidP="007D7E4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7D7E48" w:rsidRPr="00E62702" w14:paraId="2EF6F7A5" w14:textId="77777777" w:rsidTr="0041222C">
        <w:tc>
          <w:tcPr>
            <w:tcW w:w="1402" w:type="dxa"/>
            <w:shd w:val="clear" w:color="auto" w:fill="D9E2F3" w:themeFill="accent1" w:themeFillTint="33"/>
          </w:tcPr>
          <w:p w14:paraId="25C25D7E" w14:textId="77777777" w:rsidR="007D7E48" w:rsidRPr="00D57C74" w:rsidRDefault="007D7E48" w:rsidP="0041222C">
            <w:pPr>
              <w:rPr>
                <w:color w:val="2F5496" w:themeColor="accent1" w:themeShade="BF"/>
              </w:rPr>
            </w:pPr>
            <w:r>
              <w:rPr>
                <w:color w:val="2F5496" w:themeColor="accent1" w:themeShade="BF"/>
              </w:rPr>
              <w:t>Fag</w:t>
            </w:r>
          </w:p>
        </w:tc>
        <w:tc>
          <w:tcPr>
            <w:tcW w:w="8222" w:type="dxa"/>
          </w:tcPr>
          <w:p w14:paraId="2C896BBD" w14:textId="6BF38D96" w:rsidR="007D7E48" w:rsidRPr="008755A5" w:rsidRDefault="007D7E48" w:rsidP="0041222C">
            <w:bookmarkStart w:id="9" w:name="Bioloigi4"/>
            <w:r>
              <w:t>Biologi: Forsøg med rødbeders cellemembran</w:t>
            </w:r>
            <w:bookmarkEnd w:id="9"/>
          </w:p>
        </w:tc>
      </w:tr>
      <w:tr w:rsidR="007D7E48" w:rsidRPr="00E62702" w14:paraId="30731F80" w14:textId="77777777" w:rsidTr="0041222C">
        <w:tc>
          <w:tcPr>
            <w:tcW w:w="1402" w:type="dxa"/>
            <w:shd w:val="clear" w:color="auto" w:fill="D9E2F3" w:themeFill="accent1" w:themeFillTint="33"/>
          </w:tcPr>
          <w:p w14:paraId="53874171" w14:textId="77777777" w:rsidR="007D7E48" w:rsidRPr="00D57C74" w:rsidRDefault="007D7E48" w:rsidP="0041222C">
            <w:pPr>
              <w:rPr>
                <w:color w:val="2F5496" w:themeColor="accent1" w:themeShade="BF"/>
              </w:rPr>
            </w:pPr>
            <w:r>
              <w:rPr>
                <w:color w:val="2F5496" w:themeColor="accent1" w:themeShade="BF"/>
              </w:rPr>
              <w:t>Formål</w:t>
            </w:r>
          </w:p>
        </w:tc>
        <w:tc>
          <w:tcPr>
            <w:tcW w:w="8222" w:type="dxa"/>
          </w:tcPr>
          <w:p w14:paraId="382B135B" w14:textId="7221EC39" w:rsidR="007D7E48" w:rsidRDefault="007D7E48" w:rsidP="007D7E48">
            <w:pPr>
              <w:pStyle w:val="Listeafsnit"/>
              <w:numPr>
                <w:ilvl w:val="0"/>
                <w:numId w:val="5"/>
              </w:numPr>
            </w:pPr>
            <w:r>
              <w:t>Cellemembranen destabiliseres med alkohol og den røde farve fra vakuolen inde i plantecellen diffunderer ud.</w:t>
            </w:r>
          </w:p>
          <w:p w14:paraId="1A70450A" w14:textId="50472D33" w:rsidR="007D7E48" w:rsidRDefault="007D7E48" w:rsidP="007D7E48">
            <w:pPr>
              <w:pStyle w:val="Listeafsnit"/>
              <w:numPr>
                <w:ilvl w:val="0"/>
                <w:numId w:val="5"/>
              </w:numPr>
            </w:pPr>
            <w:r>
              <w:t>Hypotesedannelse om at jo mere alkohol, som cellemembranen destabiliseres med, des mere rødt farvestof, betanin, kan ses i den omgivende væske.</w:t>
            </w:r>
          </w:p>
          <w:p w14:paraId="559DD98A" w14:textId="1518C368" w:rsidR="007D7E48" w:rsidRDefault="007D7E48" w:rsidP="007D7E48">
            <w:pPr>
              <w:pStyle w:val="Listeafsnit"/>
              <w:numPr>
                <w:ilvl w:val="0"/>
                <w:numId w:val="5"/>
              </w:numPr>
            </w:pPr>
            <w:r>
              <w:t xml:space="preserve">Eleverne arbejder med laboratoriesikkerhed: Kitler, briller, hårelastik i langt hår. Hvordan man skærer en rødbede ud på et skærebræt </w:t>
            </w:r>
            <w:r w:rsidR="0009510B">
              <w:t>med broteknik og knoteknik.</w:t>
            </w:r>
            <w:r w:rsidR="00356655">
              <w:t xml:space="preserve"> Hvordan man håndterer glasvarer og hvordan man går med en skarp kniv uden at stikke andre.</w:t>
            </w:r>
          </w:p>
          <w:p w14:paraId="2F1DC679" w14:textId="4997F737" w:rsidR="0009510B" w:rsidRDefault="0009510B" w:rsidP="007D7E48">
            <w:pPr>
              <w:pStyle w:val="Listeafsnit"/>
              <w:numPr>
                <w:ilvl w:val="0"/>
                <w:numId w:val="5"/>
              </w:numPr>
            </w:pPr>
            <w:r>
              <w:t>At læse en øvelsesvejledning og følge den.</w:t>
            </w:r>
          </w:p>
          <w:p w14:paraId="65F3D78A" w14:textId="615F3A54" w:rsidR="0009510B" w:rsidRDefault="0009510B" w:rsidP="007D7E48">
            <w:pPr>
              <w:pStyle w:val="Listeafsnit"/>
              <w:numPr>
                <w:ilvl w:val="0"/>
                <w:numId w:val="5"/>
              </w:numPr>
            </w:pPr>
            <w:r>
              <w:t xml:space="preserve">At lave rapport som powerpoint-præsentation i netværksgruppen og præsentere den for en anden gruppe </w:t>
            </w:r>
            <w:r w:rsidR="00356655">
              <w:t>–</w:t>
            </w:r>
            <w:r>
              <w:t xml:space="preserve"> res</w:t>
            </w:r>
            <w:r w:rsidR="00356655">
              <w:t>ponsgruppe, der giver feedback på områder, som vi har defineret sammen i klassen.</w:t>
            </w:r>
          </w:p>
          <w:p w14:paraId="7D869E48" w14:textId="6DCA3A07" w:rsidR="007D7E48" w:rsidRPr="008755A5" w:rsidRDefault="007D7E48" w:rsidP="00356655">
            <w:pPr>
              <w:pStyle w:val="Listeafsnit"/>
            </w:pPr>
          </w:p>
        </w:tc>
      </w:tr>
      <w:tr w:rsidR="007D7E48" w:rsidRPr="00E62702" w14:paraId="46B20DB7" w14:textId="77777777" w:rsidTr="0041222C">
        <w:tc>
          <w:tcPr>
            <w:tcW w:w="1402" w:type="dxa"/>
            <w:shd w:val="clear" w:color="auto" w:fill="D9E2F3" w:themeFill="accent1" w:themeFillTint="33"/>
          </w:tcPr>
          <w:p w14:paraId="4B8C4857" w14:textId="77777777" w:rsidR="007D7E48" w:rsidRPr="00D57C74" w:rsidRDefault="007D7E48" w:rsidP="0041222C">
            <w:pPr>
              <w:rPr>
                <w:color w:val="2F5496" w:themeColor="accent1" w:themeShade="BF"/>
              </w:rPr>
            </w:pPr>
            <w:r>
              <w:rPr>
                <w:color w:val="2F5496" w:themeColor="accent1" w:themeShade="BF"/>
              </w:rPr>
              <w:t>Aktiviteter</w:t>
            </w:r>
          </w:p>
        </w:tc>
        <w:tc>
          <w:tcPr>
            <w:tcW w:w="8222" w:type="dxa"/>
          </w:tcPr>
          <w:p w14:paraId="5FC01F73" w14:textId="3E2DECD1" w:rsidR="007D7E48" w:rsidRDefault="00356655" w:rsidP="007D7E48">
            <w:pPr>
              <w:pStyle w:val="Listeafsnit"/>
              <w:numPr>
                <w:ilvl w:val="0"/>
                <w:numId w:val="6"/>
              </w:numPr>
            </w:pPr>
            <w:r>
              <w:t>Laboratorieø</w:t>
            </w:r>
            <w:r w:rsidR="007D7E48" w:rsidRPr="008755A5">
              <w:t xml:space="preserve">velse: </w:t>
            </w:r>
            <w:r>
              <w:t>Destabilisering af cellemembranen med alkohol.</w:t>
            </w:r>
          </w:p>
          <w:p w14:paraId="02E2DACE" w14:textId="6D778D90" w:rsidR="00356655" w:rsidRDefault="00356655" w:rsidP="007D7E48">
            <w:pPr>
              <w:pStyle w:val="Listeafsnit"/>
              <w:numPr>
                <w:ilvl w:val="0"/>
                <w:numId w:val="6"/>
              </w:numPr>
            </w:pPr>
            <w:r>
              <w:t>Praktisk træning i laboratorie-sikkerhed</w:t>
            </w:r>
          </w:p>
          <w:p w14:paraId="51B9244A" w14:textId="3AA7F45A" w:rsidR="007D7E48" w:rsidRPr="008755A5" w:rsidRDefault="00356655" w:rsidP="00356655">
            <w:pPr>
              <w:pStyle w:val="Listeafsnit"/>
              <w:numPr>
                <w:ilvl w:val="0"/>
                <w:numId w:val="6"/>
              </w:numPr>
            </w:pPr>
            <w:r>
              <w:t xml:space="preserve">Rapportskrivning i </w:t>
            </w:r>
            <w:r w:rsidR="004E3CCA">
              <w:t>netværksgruppen</w:t>
            </w:r>
            <w:r>
              <w:t xml:space="preserve">. </w:t>
            </w:r>
          </w:p>
        </w:tc>
      </w:tr>
      <w:tr w:rsidR="007D7E48" w:rsidRPr="00E62702" w14:paraId="6798738B" w14:textId="77777777" w:rsidTr="0041222C">
        <w:tc>
          <w:tcPr>
            <w:tcW w:w="1402" w:type="dxa"/>
            <w:shd w:val="clear" w:color="auto" w:fill="D9E2F3" w:themeFill="accent1" w:themeFillTint="33"/>
          </w:tcPr>
          <w:p w14:paraId="37C4EF5C" w14:textId="77777777" w:rsidR="007D7E48" w:rsidRPr="00D57C74" w:rsidRDefault="007D7E48" w:rsidP="0041222C">
            <w:pPr>
              <w:rPr>
                <w:color w:val="2F5496" w:themeColor="accent1" w:themeShade="BF"/>
              </w:rPr>
            </w:pPr>
            <w:r>
              <w:rPr>
                <w:color w:val="2F5496" w:themeColor="accent1" w:themeShade="BF"/>
              </w:rPr>
              <w:t>Noter til læreren</w:t>
            </w:r>
          </w:p>
        </w:tc>
        <w:tc>
          <w:tcPr>
            <w:tcW w:w="8222" w:type="dxa"/>
          </w:tcPr>
          <w:p w14:paraId="191F7A03" w14:textId="77777777" w:rsidR="007D7E48" w:rsidRPr="008755A5" w:rsidRDefault="007D7E48" w:rsidP="0041222C">
            <w:r w:rsidRPr="008755A5">
              <w:t xml:space="preserve">Materialet blev lavet over 3-4 moduler, vi brugte tid også på andre aktiviteter i modulerne, som fx repetition af grammatiske emner som verber og ordstilling, eller se tyske nyheder sidst i timen, for at variere. Ellers bliver det overvældende og tungt, at arbejde fx koncentreret i 2 moduler kun med materialet.  Men ja  – dette vil sikkert være meget klasseafhængigt. </w:t>
            </w:r>
          </w:p>
        </w:tc>
      </w:tr>
      <w:tr w:rsidR="007D7E48" w:rsidRPr="00E62702" w14:paraId="42D8B65B" w14:textId="77777777" w:rsidTr="0041222C">
        <w:tc>
          <w:tcPr>
            <w:tcW w:w="1402" w:type="dxa"/>
            <w:shd w:val="clear" w:color="auto" w:fill="D9E2F3" w:themeFill="accent1" w:themeFillTint="33"/>
          </w:tcPr>
          <w:p w14:paraId="5E958D03" w14:textId="77777777" w:rsidR="007D7E48" w:rsidRPr="00D57C74" w:rsidRDefault="007D7E48" w:rsidP="0041222C">
            <w:pPr>
              <w:rPr>
                <w:color w:val="2F5496" w:themeColor="accent1" w:themeShade="BF"/>
              </w:rPr>
            </w:pPr>
            <w:r>
              <w:rPr>
                <w:color w:val="2F5496" w:themeColor="accent1" w:themeShade="BF"/>
              </w:rPr>
              <w:t>Estimeret tidsforbrug</w:t>
            </w:r>
          </w:p>
        </w:tc>
        <w:tc>
          <w:tcPr>
            <w:tcW w:w="8222" w:type="dxa"/>
          </w:tcPr>
          <w:p w14:paraId="48E2E0D9" w14:textId="37C0FC18" w:rsidR="007D7E48" w:rsidRPr="008755A5" w:rsidRDefault="007D7E48" w:rsidP="004015F7">
            <w:pPr>
              <w:pStyle w:val="Listeafsnit"/>
              <w:numPr>
                <w:ilvl w:val="0"/>
                <w:numId w:val="2"/>
              </w:numPr>
            </w:pPr>
            <w:r w:rsidRPr="008755A5">
              <w:t>2-</w:t>
            </w:r>
            <w:r w:rsidR="00356655">
              <w:t>3</w:t>
            </w:r>
            <w:r w:rsidRPr="008755A5">
              <w:t xml:space="preserve"> moduler (á 90 min + 5 min. pause).</w:t>
            </w:r>
            <w:r w:rsidR="00356655">
              <w:t xml:space="preserve"> Indledende modul om hypotesedannelse</w:t>
            </w:r>
            <w:r w:rsidR="004015F7">
              <w:t xml:space="preserve"> og teori om cellemembranen og hvordan den opløses af alkohol. Selve udførelsen af øvelsen i laboratoriet, evt. i delehold. Afrapportering og fremlæggelser for responsgrupper tager også et modul.</w:t>
            </w:r>
          </w:p>
        </w:tc>
      </w:tr>
      <w:tr w:rsidR="007D7E48" w:rsidRPr="00E62702" w14:paraId="53C1CB29" w14:textId="77777777" w:rsidTr="0041222C">
        <w:tc>
          <w:tcPr>
            <w:tcW w:w="1402" w:type="dxa"/>
            <w:shd w:val="clear" w:color="auto" w:fill="D9E2F3" w:themeFill="accent1" w:themeFillTint="33"/>
          </w:tcPr>
          <w:p w14:paraId="0ED88C84" w14:textId="77777777" w:rsidR="007D7E48" w:rsidRDefault="007D7E48" w:rsidP="0041222C">
            <w:pPr>
              <w:rPr>
                <w:color w:val="2F5496" w:themeColor="accent1" w:themeShade="BF"/>
              </w:rPr>
            </w:pPr>
            <w:r>
              <w:rPr>
                <w:color w:val="2F5496" w:themeColor="accent1" w:themeShade="BF"/>
              </w:rPr>
              <w:t>Relateret til følgende aktiviteter</w:t>
            </w:r>
          </w:p>
        </w:tc>
        <w:tc>
          <w:tcPr>
            <w:tcW w:w="8222" w:type="dxa"/>
          </w:tcPr>
          <w:p w14:paraId="430C8E74" w14:textId="631C4E4F" w:rsidR="007D7E48" w:rsidRPr="008755A5" w:rsidRDefault="004015F7" w:rsidP="004015F7">
            <w:pPr>
              <w:pStyle w:val="Listeafsnit"/>
              <w:numPr>
                <w:ilvl w:val="0"/>
                <w:numId w:val="3"/>
              </w:numPr>
            </w:pPr>
            <w:r>
              <w:t>Tysk kan tale om cellerne og oplevelsen i laboratoriet. De kan ikke lave forsøg med stamceller på dette tidspunkt i deres biologiforløb. Men der har været forsøg med celler.</w:t>
            </w:r>
          </w:p>
        </w:tc>
      </w:tr>
      <w:tr w:rsidR="007D7E48" w:rsidRPr="00994DAB" w14:paraId="753FE5E3" w14:textId="77777777" w:rsidTr="0041222C">
        <w:tc>
          <w:tcPr>
            <w:tcW w:w="1402" w:type="dxa"/>
            <w:shd w:val="clear" w:color="auto" w:fill="D9E2F3" w:themeFill="accent1" w:themeFillTint="33"/>
          </w:tcPr>
          <w:p w14:paraId="4C9BC7A0" w14:textId="77777777" w:rsidR="007D7E48" w:rsidRPr="00D57C74" w:rsidRDefault="007D7E48" w:rsidP="0041222C">
            <w:pPr>
              <w:rPr>
                <w:color w:val="2F5496" w:themeColor="accent1" w:themeShade="BF"/>
              </w:rPr>
            </w:pPr>
            <w:r>
              <w:rPr>
                <w:color w:val="2F5496" w:themeColor="accent1" w:themeShade="BF"/>
              </w:rPr>
              <w:t>Materialer</w:t>
            </w:r>
          </w:p>
        </w:tc>
        <w:tc>
          <w:tcPr>
            <w:tcW w:w="8222" w:type="dxa"/>
          </w:tcPr>
          <w:p w14:paraId="0ADCB633" w14:textId="53B3F6B4" w:rsidR="004015F7" w:rsidRDefault="004015F7" w:rsidP="007D7E48">
            <w:pPr>
              <w:pStyle w:val="Listeafsnit"/>
              <w:numPr>
                <w:ilvl w:val="0"/>
                <w:numId w:val="4"/>
              </w:numPr>
            </w:pPr>
            <w:r>
              <w:t>Cellemembranens opbygning</w:t>
            </w:r>
            <w:r w:rsidR="00A327E1">
              <w:t xml:space="preserve"> og påvirkning af alkohol: Bogen</w:t>
            </w:r>
            <w:r w:rsidR="0016188D">
              <w:t xml:space="preserve"> af Svend Erik Nielsen m.fl.</w:t>
            </w:r>
            <w:r w:rsidR="00A327E1">
              <w:t xml:space="preserve"> </w:t>
            </w:r>
            <w:r w:rsidR="0016188D">
              <w:t>”</w:t>
            </w:r>
            <w:r w:rsidR="00A327E1">
              <w:t>KRAM – Alkohol</w:t>
            </w:r>
            <w:r w:rsidR="0016188D">
              <w:t>”</w:t>
            </w:r>
            <w:r w:rsidR="00A327E1">
              <w:t>, Nucleus, side 25.</w:t>
            </w:r>
          </w:p>
          <w:p w14:paraId="3A0C4649" w14:textId="7C870B62" w:rsidR="0016188D" w:rsidRDefault="00294457" w:rsidP="007D7E48">
            <w:pPr>
              <w:pStyle w:val="Listeafsnit"/>
              <w:numPr>
                <w:ilvl w:val="0"/>
                <w:numId w:val="4"/>
              </w:numPr>
            </w:pPr>
            <w:r>
              <w:t>Bogen ”Biologi i udvikling”</w:t>
            </w:r>
            <w:r w:rsidR="00B57F11">
              <w:t xml:space="preserve"> 1. udgave, Nucleus</w:t>
            </w:r>
            <w:r>
              <w:t>, siderne 16-18 om cellemembranen.</w:t>
            </w:r>
          </w:p>
          <w:p w14:paraId="63CCBC84" w14:textId="18363181" w:rsidR="00B57F11" w:rsidRDefault="00B57F11" w:rsidP="007D7E48">
            <w:pPr>
              <w:pStyle w:val="Listeafsnit"/>
              <w:numPr>
                <w:ilvl w:val="0"/>
                <w:numId w:val="4"/>
              </w:numPr>
            </w:pPr>
            <w:r>
              <w:t xml:space="preserve">Bogen ”Biologi i udvikling” 2. udgave, Nuclus, side 18. </w:t>
            </w:r>
            <w:r w:rsidR="001C6844">
              <w:t xml:space="preserve">Nyt i denne udgave: </w:t>
            </w:r>
            <w:r>
              <w:t>Figur af plantecellen, med indtegnet cellevæg og vakuole.</w:t>
            </w:r>
            <w:r w:rsidR="001C6844">
              <w:t xml:space="preserve"> God til at forstå plantecellens opbygning.</w:t>
            </w:r>
          </w:p>
          <w:p w14:paraId="0EC2EB0E" w14:textId="3EBB0C97" w:rsidR="007D7E48" w:rsidRPr="00FC6008" w:rsidRDefault="00B57F11" w:rsidP="00FC6008">
            <w:pPr>
              <w:pStyle w:val="Listeafsnit"/>
              <w:numPr>
                <w:ilvl w:val="0"/>
                <w:numId w:val="4"/>
              </w:numPr>
              <w:rPr>
                <w:lang w:val="de-DE"/>
              </w:rPr>
            </w:pPr>
            <w:r>
              <w:t xml:space="preserve">Øvelsesvejledning: </w:t>
            </w:r>
            <w:hyperlink w:anchor="_Alkohols_destabilisering_af" w:history="1">
              <w:r w:rsidRPr="00EB3C85">
                <w:rPr>
                  <w:rStyle w:val="Hyperlink"/>
                </w:rPr>
                <w:t>Destabilisering af cellemembraner med alkohol</w:t>
              </w:r>
            </w:hyperlink>
          </w:p>
          <w:p w14:paraId="66C02B09" w14:textId="77777777" w:rsidR="007D7E48" w:rsidRPr="00221458" w:rsidRDefault="007D7E48" w:rsidP="0041222C">
            <w:pPr>
              <w:pStyle w:val="Listeafsnit"/>
              <w:rPr>
                <w:lang w:val="de-DE"/>
              </w:rPr>
            </w:pPr>
          </w:p>
        </w:tc>
      </w:tr>
    </w:tbl>
    <w:p w14:paraId="1878BA28" w14:textId="77777777" w:rsidR="000222F9" w:rsidRPr="007D7E48" w:rsidRDefault="000222F9" w:rsidP="00E41F8C">
      <w:pPr>
        <w:rPr>
          <w:color w:val="2F5496" w:themeColor="accent1" w:themeShade="BF"/>
        </w:rPr>
      </w:pPr>
    </w:p>
    <w:p w14:paraId="5A575AC2" w14:textId="77777777" w:rsidR="000B1141" w:rsidRPr="00D57C74" w:rsidRDefault="000B1141" w:rsidP="00E41F8C">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E41F8C" w:rsidRPr="00E62702" w14:paraId="2F7491C3" w14:textId="77777777" w:rsidTr="001C45D3">
        <w:tc>
          <w:tcPr>
            <w:tcW w:w="1402" w:type="dxa"/>
            <w:shd w:val="clear" w:color="auto" w:fill="D9E2F3" w:themeFill="accent1" w:themeFillTint="33"/>
          </w:tcPr>
          <w:p w14:paraId="253F7DDE" w14:textId="77777777" w:rsidR="00E41F8C" w:rsidRPr="00D57C74" w:rsidRDefault="00E41F8C" w:rsidP="001C45D3">
            <w:pPr>
              <w:rPr>
                <w:color w:val="2F5496" w:themeColor="accent1" w:themeShade="BF"/>
              </w:rPr>
            </w:pPr>
            <w:r>
              <w:rPr>
                <w:color w:val="2F5496" w:themeColor="accent1" w:themeShade="BF"/>
              </w:rPr>
              <w:t>Fag</w:t>
            </w:r>
          </w:p>
        </w:tc>
        <w:tc>
          <w:tcPr>
            <w:tcW w:w="8222" w:type="dxa"/>
          </w:tcPr>
          <w:p w14:paraId="0FCC6613" w14:textId="27E2D7C9" w:rsidR="00E41F8C" w:rsidRPr="008755A5" w:rsidRDefault="005A0DC7" w:rsidP="001C45D3">
            <w:bookmarkStart w:id="10" w:name="Tysk3"/>
            <w:r w:rsidRPr="008755A5">
              <w:t xml:space="preserve">Tysk: </w:t>
            </w:r>
            <w:r w:rsidR="007A1BCD" w:rsidRPr="008755A5">
              <w:t xml:space="preserve">Stamceller </w:t>
            </w:r>
            <w:bookmarkEnd w:id="10"/>
          </w:p>
        </w:tc>
      </w:tr>
      <w:tr w:rsidR="00E41F8C" w:rsidRPr="00E62702" w14:paraId="76AC0E90" w14:textId="77777777" w:rsidTr="001C45D3">
        <w:tc>
          <w:tcPr>
            <w:tcW w:w="1402" w:type="dxa"/>
            <w:shd w:val="clear" w:color="auto" w:fill="D9E2F3" w:themeFill="accent1" w:themeFillTint="33"/>
          </w:tcPr>
          <w:p w14:paraId="2608BBC9" w14:textId="77777777" w:rsidR="00E41F8C" w:rsidRPr="00D57C74" w:rsidRDefault="00E41F8C" w:rsidP="001C45D3">
            <w:pPr>
              <w:rPr>
                <w:color w:val="2F5496" w:themeColor="accent1" w:themeShade="BF"/>
              </w:rPr>
            </w:pPr>
            <w:r>
              <w:rPr>
                <w:color w:val="2F5496" w:themeColor="accent1" w:themeShade="BF"/>
              </w:rPr>
              <w:t>Formål</w:t>
            </w:r>
          </w:p>
        </w:tc>
        <w:tc>
          <w:tcPr>
            <w:tcW w:w="8222" w:type="dxa"/>
          </w:tcPr>
          <w:p w14:paraId="12D52898" w14:textId="77777777" w:rsidR="00E07E71" w:rsidRPr="008755A5" w:rsidRDefault="00E07E71" w:rsidP="001C45D3">
            <w:pPr>
              <w:pStyle w:val="Listeafsnit"/>
              <w:numPr>
                <w:ilvl w:val="0"/>
                <w:numId w:val="5"/>
              </w:numPr>
            </w:pPr>
            <w:r w:rsidRPr="008755A5">
              <w:t>Møde en ny teksttype: tegneserie</w:t>
            </w:r>
          </w:p>
          <w:p w14:paraId="1A42A659" w14:textId="11E82B63" w:rsidR="007A1BCD" w:rsidRPr="008755A5" w:rsidRDefault="007A1BCD" w:rsidP="001C45D3">
            <w:pPr>
              <w:pStyle w:val="Listeafsnit"/>
              <w:numPr>
                <w:ilvl w:val="0"/>
                <w:numId w:val="5"/>
              </w:numPr>
            </w:pPr>
            <w:r w:rsidRPr="008755A5">
              <w:t xml:space="preserve">Lave en simpel definition af, hvad stamcellerne er – både på dansk og på tysk. </w:t>
            </w:r>
          </w:p>
          <w:p w14:paraId="0928A90F" w14:textId="0DB6B268" w:rsidR="009972C0" w:rsidRPr="008755A5" w:rsidRDefault="008B0037" w:rsidP="001C45D3">
            <w:pPr>
              <w:pStyle w:val="Listeafsnit"/>
              <w:numPr>
                <w:ilvl w:val="0"/>
                <w:numId w:val="5"/>
              </w:numPr>
            </w:pPr>
            <w:r w:rsidRPr="008755A5">
              <w:t xml:space="preserve">Møde og afprøve forskellige læsestrategier: </w:t>
            </w:r>
            <w:r w:rsidR="009972C0" w:rsidRPr="008755A5">
              <w:t xml:space="preserve">skabe sig overblikket i første læsning, læse </w:t>
            </w:r>
            <w:r w:rsidR="00667257" w:rsidRPr="008755A5">
              <w:t>deta</w:t>
            </w:r>
            <w:r w:rsidR="00667257">
              <w:t>l</w:t>
            </w:r>
            <w:r w:rsidR="00667257" w:rsidRPr="008755A5">
              <w:t>jeret</w:t>
            </w:r>
            <w:r w:rsidR="009972C0" w:rsidRPr="008755A5">
              <w:t xml:space="preserve"> i anden læsning. </w:t>
            </w:r>
          </w:p>
          <w:p w14:paraId="75588F78" w14:textId="77777777" w:rsidR="008F327F" w:rsidRPr="008755A5" w:rsidRDefault="00C151FE" w:rsidP="001C45D3">
            <w:pPr>
              <w:pStyle w:val="Listeafsnit"/>
              <w:numPr>
                <w:ilvl w:val="0"/>
                <w:numId w:val="5"/>
              </w:numPr>
            </w:pPr>
            <w:r w:rsidRPr="008755A5">
              <w:t xml:space="preserve">Læseforståelse og tekstarbejde: både via </w:t>
            </w:r>
            <w:r w:rsidR="00887D46" w:rsidRPr="008755A5">
              <w:t>åbne spørgsmål, samt rigtig-forkert spørgsmål</w:t>
            </w:r>
            <w:r w:rsidR="008F327F" w:rsidRPr="008755A5">
              <w:t xml:space="preserve">, færdiggørelse af sætninger og sætte sætninger i korrekt rækkefølge. </w:t>
            </w:r>
          </w:p>
          <w:p w14:paraId="13C7AAF9" w14:textId="52C18A2C" w:rsidR="00E41F8C" w:rsidRPr="008755A5" w:rsidRDefault="008F327F" w:rsidP="008F327F">
            <w:pPr>
              <w:pStyle w:val="Listeafsnit"/>
              <w:numPr>
                <w:ilvl w:val="0"/>
                <w:numId w:val="5"/>
              </w:numPr>
            </w:pPr>
            <w:r w:rsidRPr="008755A5">
              <w:t xml:space="preserve">Produktive mundtlige </w:t>
            </w:r>
            <w:r w:rsidR="002C54A3" w:rsidRPr="008755A5">
              <w:t>kompetencer</w:t>
            </w:r>
            <w:r w:rsidRPr="008755A5">
              <w:t xml:space="preserve"> – billedbeskrivelse </w:t>
            </w:r>
          </w:p>
          <w:p w14:paraId="63029F74" w14:textId="5FD98928" w:rsidR="008F327F" w:rsidRPr="008755A5" w:rsidRDefault="002C54A3" w:rsidP="008F327F">
            <w:pPr>
              <w:pStyle w:val="Listeafsnit"/>
              <w:numPr>
                <w:ilvl w:val="0"/>
                <w:numId w:val="5"/>
              </w:numPr>
            </w:pPr>
            <w:r w:rsidRPr="008755A5">
              <w:t>Få kendskab til endnu flere t</w:t>
            </w:r>
            <w:r w:rsidR="008F327F" w:rsidRPr="008755A5">
              <w:t xml:space="preserve">ransparente ord </w:t>
            </w:r>
          </w:p>
        </w:tc>
      </w:tr>
      <w:tr w:rsidR="00E41F8C" w:rsidRPr="00E62702" w14:paraId="6D205452" w14:textId="77777777" w:rsidTr="001C45D3">
        <w:tc>
          <w:tcPr>
            <w:tcW w:w="1402" w:type="dxa"/>
            <w:shd w:val="clear" w:color="auto" w:fill="D9E2F3" w:themeFill="accent1" w:themeFillTint="33"/>
          </w:tcPr>
          <w:p w14:paraId="41B799F5" w14:textId="77777777" w:rsidR="00E41F8C" w:rsidRPr="00D57C74" w:rsidRDefault="00E41F8C" w:rsidP="001C45D3">
            <w:pPr>
              <w:rPr>
                <w:color w:val="2F5496" w:themeColor="accent1" w:themeShade="BF"/>
              </w:rPr>
            </w:pPr>
            <w:r>
              <w:rPr>
                <w:color w:val="2F5496" w:themeColor="accent1" w:themeShade="BF"/>
              </w:rPr>
              <w:t>Aktiviteter</w:t>
            </w:r>
          </w:p>
        </w:tc>
        <w:tc>
          <w:tcPr>
            <w:tcW w:w="8222" w:type="dxa"/>
          </w:tcPr>
          <w:p w14:paraId="7906066F" w14:textId="77777777" w:rsidR="002C54A3" w:rsidRPr="008755A5" w:rsidRDefault="002C54A3" w:rsidP="001C45D3">
            <w:pPr>
              <w:pStyle w:val="Listeafsnit"/>
              <w:numPr>
                <w:ilvl w:val="0"/>
                <w:numId w:val="6"/>
              </w:numPr>
            </w:pPr>
            <w:r w:rsidRPr="008755A5">
              <w:t xml:space="preserve">Øvelse: Vor dem Lesen – lave en definition af stamceller på dansk og derefter på tysk. </w:t>
            </w:r>
          </w:p>
          <w:p w14:paraId="1E022CFF" w14:textId="77777777" w:rsidR="000829E2" w:rsidRPr="008755A5" w:rsidRDefault="000829E2" w:rsidP="001C45D3">
            <w:pPr>
              <w:pStyle w:val="Listeafsnit"/>
              <w:numPr>
                <w:ilvl w:val="0"/>
                <w:numId w:val="6"/>
              </w:numPr>
            </w:pPr>
            <w:r w:rsidRPr="008755A5">
              <w:t>Læsning af teksten, par sider ad gangen med forskellig fokus og forskellige opgaver til.</w:t>
            </w:r>
          </w:p>
          <w:p w14:paraId="0C160B0C" w14:textId="77777777" w:rsidR="000829E2" w:rsidRPr="008755A5" w:rsidRDefault="000829E2" w:rsidP="001C45D3">
            <w:pPr>
              <w:pStyle w:val="Listeafsnit"/>
              <w:numPr>
                <w:ilvl w:val="0"/>
                <w:numId w:val="6"/>
              </w:numPr>
            </w:pPr>
            <w:r w:rsidRPr="008755A5">
              <w:t>Øvelser til læseforståelse</w:t>
            </w:r>
          </w:p>
          <w:p w14:paraId="4D8BA150" w14:textId="4D989F71" w:rsidR="000829E2" w:rsidRPr="008755A5" w:rsidRDefault="000829E2" w:rsidP="001C45D3">
            <w:pPr>
              <w:pStyle w:val="Listeafsnit"/>
              <w:numPr>
                <w:ilvl w:val="0"/>
                <w:numId w:val="6"/>
              </w:numPr>
            </w:pPr>
            <w:r w:rsidRPr="008755A5">
              <w:t xml:space="preserve">Mundtlig aktivitet: billedbeskrivelse </w:t>
            </w:r>
          </w:p>
          <w:p w14:paraId="5A724726" w14:textId="6DCA3BC5" w:rsidR="00E41F8C" w:rsidRPr="008755A5" w:rsidRDefault="00E41F8C" w:rsidP="000E3A50">
            <w:pPr>
              <w:ind w:left="360"/>
            </w:pPr>
          </w:p>
        </w:tc>
      </w:tr>
      <w:tr w:rsidR="00E41F8C" w:rsidRPr="00E62702" w14:paraId="7B43FE68" w14:textId="77777777" w:rsidTr="001C45D3">
        <w:tc>
          <w:tcPr>
            <w:tcW w:w="1402" w:type="dxa"/>
            <w:shd w:val="clear" w:color="auto" w:fill="D9E2F3" w:themeFill="accent1" w:themeFillTint="33"/>
          </w:tcPr>
          <w:p w14:paraId="0C4FADA0" w14:textId="77777777" w:rsidR="00E41F8C" w:rsidRPr="00D57C74" w:rsidRDefault="00E41F8C" w:rsidP="001C45D3">
            <w:pPr>
              <w:rPr>
                <w:color w:val="2F5496" w:themeColor="accent1" w:themeShade="BF"/>
              </w:rPr>
            </w:pPr>
            <w:r>
              <w:rPr>
                <w:color w:val="2F5496" w:themeColor="accent1" w:themeShade="BF"/>
              </w:rPr>
              <w:t>Noter til læreren</w:t>
            </w:r>
          </w:p>
        </w:tc>
        <w:tc>
          <w:tcPr>
            <w:tcW w:w="8222" w:type="dxa"/>
          </w:tcPr>
          <w:p w14:paraId="67C492E3" w14:textId="0D6A624A" w:rsidR="00E41F8C" w:rsidRPr="008755A5" w:rsidRDefault="00935A78" w:rsidP="001C45D3">
            <w:r w:rsidRPr="008755A5">
              <w:t>Materialet blev lavet over 3-4 moduler,</w:t>
            </w:r>
            <w:r w:rsidR="00EA5970" w:rsidRPr="008755A5">
              <w:t xml:space="preserve"> vi brugte tid </w:t>
            </w:r>
            <w:r w:rsidR="004B1C83" w:rsidRPr="008755A5">
              <w:t xml:space="preserve">også </w:t>
            </w:r>
            <w:r w:rsidR="00EA5970" w:rsidRPr="008755A5">
              <w:t>på andre aktiviteter i modulerne, som fx repetition af grammatiske emner som verber</w:t>
            </w:r>
            <w:r w:rsidR="004B1C83" w:rsidRPr="008755A5">
              <w:t xml:space="preserve"> og ordstilling</w:t>
            </w:r>
            <w:r w:rsidR="00EA5970" w:rsidRPr="008755A5">
              <w:t xml:space="preserve">, eller se tyske nyheder sidst i timen, for at variere. Ellers bliver det overvældende og tungt, at </w:t>
            </w:r>
            <w:r w:rsidR="004B1C83" w:rsidRPr="008755A5">
              <w:t xml:space="preserve">arbejde fx koncentreret i 2 moduler kun med materialet.  Men </w:t>
            </w:r>
            <w:r w:rsidR="00E3581A" w:rsidRPr="008755A5">
              <w:t xml:space="preserve">ja </w:t>
            </w:r>
            <w:r w:rsidR="004B1C83" w:rsidRPr="008755A5">
              <w:t xml:space="preserve"> – dette </w:t>
            </w:r>
            <w:r w:rsidR="00E3581A" w:rsidRPr="008755A5">
              <w:t>vil sikkert</w:t>
            </w:r>
            <w:r w:rsidR="004B1C83" w:rsidRPr="008755A5">
              <w:t xml:space="preserve"> være meget klasseafhængigt. </w:t>
            </w:r>
          </w:p>
        </w:tc>
      </w:tr>
      <w:tr w:rsidR="00E41F8C" w:rsidRPr="00E62702" w14:paraId="6C4120B5" w14:textId="77777777" w:rsidTr="001C45D3">
        <w:tc>
          <w:tcPr>
            <w:tcW w:w="1402" w:type="dxa"/>
            <w:shd w:val="clear" w:color="auto" w:fill="D9E2F3" w:themeFill="accent1" w:themeFillTint="33"/>
          </w:tcPr>
          <w:p w14:paraId="7A83C3DA" w14:textId="77777777" w:rsidR="00E41F8C" w:rsidRPr="00D57C74" w:rsidRDefault="00E41F8C" w:rsidP="001C45D3">
            <w:pPr>
              <w:rPr>
                <w:color w:val="2F5496" w:themeColor="accent1" w:themeShade="BF"/>
              </w:rPr>
            </w:pPr>
            <w:r>
              <w:rPr>
                <w:color w:val="2F5496" w:themeColor="accent1" w:themeShade="BF"/>
              </w:rPr>
              <w:t>Estimeret tidsforbrug</w:t>
            </w:r>
          </w:p>
        </w:tc>
        <w:tc>
          <w:tcPr>
            <w:tcW w:w="8222" w:type="dxa"/>
          </w:tcPr>
          <w:p w14:paraId="724C9D58" w14:textId="77777777" w:rsidR="00E41F8C" w:rsidRPr="008755A5" w:rsidRDefault="00E07E71" w:rsidP="00C46DA6">
            <w:pPr>
              <w:pStyle w:val="Listeafsnit"/>
              <w:numPr>
                <w:ilvl w:val="0"/>
                <w:numId w:val="2"/>
              </w:numPr>
            </w:pPr>
            <w:r w:rsidRPr="008755A5">
              <w:t>2-4 moduler</w:t>
            </w:r>
            <w:r w:rsidR="00C46DA6" w:rsidRPr="008755A5">
              <w:t xml:space="preserve"> (</w:t>
            </w:r>
            <w:r w:rsidR="00935A78" w:rsidRPr="008755A5">
              <w:t>á 90 min + 5 min. pause)</w:t>
            </w:r>
            <w:r w:rsidRPr="008755A5">
              <w:t xml:space="preserve">. Afhængig af, om aktiviteten køres </w:t>
            </w:r>
            <w:r w:rsidR="00C46DA6" w:rsidRPr="008755A5">
              <w:t xml:space="preserve">selvstændigt og om undervisningens eneste aktivitet, eller om man også bruger tiden på andre aktiviteter, som fx grammatik mm. </w:t>
            </w:r>
          </w:p>
          <w:p w14:paraId="279DCFFF" w14:textId="2A920FCC" w:rsidR="00935A78" w:rsidRPr="008755A5" w:rsidRDefault="00935A78" w:rsidP="00935A78">
            <w:pPr>
              <w:pStyle w:val="Listeafsnit"/>
            </w:pPr>
            <w:r w:rsidRPr="008755A5">
              <w:t xml:space="preserve">Og også afhængigt af, om man bruger alle øvelser. </w:t>
            </w:r>
          </w:p>
        </w:tc>
      </w:tr>
      <w:tr w:rsidR="00E41F8C" w:rsidRPr="00E62702" w14:paraId="278060C5" w14:textId="77777777" w:rsidTr="001C45D3">
        <w:tc>
          <w:tcPr>
            <w:tcW w:w="1402" w:type="dxa"/>
            <w:shd w:val="clear" w:color="auto" w:fill="D9E2F3" w:themeFill="accent1" w:themeFillTint="33"/>
          </w:tcPr>
          <w:p w14:paraId="1990AD01" w14:textId="77777777" w:rsidR="00E41F8C" w:rsidRDefault="00E41F8C" w:rsidP="001C45D3">
            <w:pPr>
              <w:rPr>
                <w:color w:val="2F5496" w:themeColor="accent1" w:themeShade="BF"/>
              </w:rPr>
            </w:pPr>
            <w:r>
              <w:rPr>
                <w:color w:val="2F5496" w:themeColor="accent1" w:themeShade="BF"/>
              </w:rPr>
              <w:t>Relateret til følgende aktiviteter</w:t>
            </w:r>
          </w:p>
        </w:tc>
        <w:tc>
          <w:tcPr>
            <w:tcW w:w="8222" w:type="dxa"/>
          </w:tcPr>
          <w:p w14:paraId="3F6782FE" w14:textId="77777777" w:rsidR="00E41F8C" w:rsidRPr="008755A5" w:rsidRDefault="00E3581A" w:rsidP="001C45D3">
            <w:pPr>
              <w:pStyle w:val="Listeafsnit"/>
              <w:numPr>
                <w:ilvl w:val="0"/>
                <w:numId w:val="3"/>
              </w:numPr>
            </w:pPr>
            <w:r w:rsidRPr="008755A5">
              <w:t>Dette blev lavet uden forudsætninger, uden at de havde om stamcellerne i biologi</w:t>
            </w:r>
            <w:r w:rsidR="001616C3" w:rsidRPr="008755A5">
              <w:t xml:space="preserve">. </w:t>
            </w:r>
          </w:p>
          <w:p w14:paraId="3908F3DE" w14:textId="2837168A" w:rsidR="001616C3" w:rsidRPr="008755A5" w:rsidRDefault="001616C3" w:rsidP="001616C3">
            <w:pPr>
              <w:ind w:left="360"/>
            </w:pPr>
          </w:p>
        </w:tc>
      </w:tr>
      <w:tr w:rsidR="00E41F8C" w:rsidRPr="00994DAB" w14:paraId="75F2B3C0" w14:textId="77777777" w:rsidTr="001C45D3">
        <w:tc>
          <w:tcPr>
            <w:tcW w:w="1402" w:type="dxa"/>
            <w:shd w:val="clear" w:color="auto" w:fill="D9E2F3" w:themeFill="accent1" w:themeFillTint="33"/>
          </w:tcPr>
          <w:p w14:paraId="030D263C" w14:textId="77777777" w:rsidR="00E41F8C" w:rsidRPr="00D57C74" w:rsidRDefault="00E41F8C" w:rsidP="001C45D3">
            <w:pPr>
              <w:rPr>
                <w:color w:val="2F5496" w:themeColor="accent1" w:themeShade="BF"/>
              </w:rPr>
            </w:pPr>
            <w:r>
              <w:rPr>
                <w:color w:val="2F5496" w:themeColor="accent1" w:themeShade="BF"/>
              </w:rPr>
              <w:t>Materialer</w:t>
            </w:r>
          </w:p>
        </w:tc>
        <w:tc>
          <w:tcPr>
            <w:tcW w:w="8222" w:type="dxa"/>
          </w:tcPr>
          <w:p w14:paraId="0D878B82" w14:textId="7C09ECCF" w:rsidR="00E41F8C" w:rsidRPr="008755A5" w:rsidRDefault="00B972F0" w:rsidP="001C45D3">
            <w:pPr>
              <w:pStyle w:val="Listeafsnit"/>
              <w:numPr>
                <w:ilvl w:val="0"/>
                <w:numId w:val="4"/>
              </w:numPr>
            </w:pPr>
            <w:r w:rsidRPr="008755A5">
              <w:t xml:space="preserve">Dokumentet med didaktiseringen, opgaverne: </w:t>
            </w:r>
            <w:hyperlink w:anchor="_Stamzellen" w:history="1">
              <w:r w:rsidRPr="00D81220">
                <w:rPr>
                  <w:rStyle w:val="Hyperlink"/>
                </w:rPr>
                <w:t>Stamzellen_Comics Hoffnung Jenseit des Hypes_Seite 3-6</w:t>
              </w:r>
            </w:hyperlink>
            <w:r w:rsidRPr="008755A5">
              <w:t xml:space="preserve"> </w:t>
            </w:r>
          </w:p>
          <w:p w14:paraId="23FFB6EC" w14:textId="4EA75D40" w:rsidR="00E41F8C" w:rsidRPr="008755A5" w:rsidRDefault="00AB3B22" w:rsidP="001C45D3">
            <w:pPr>
              <w:pStyle w:val="Listeafsnit"/>
              <w:numPr>
                <w:ilvl w:val="0"/>
                <w:numId w:val="4"/>
              </w:numPr>
              <w:rPr>
                <w:lang w:val="de-DE"/>
              </w:rPr>
            </w:pPr>
            <w:r w:rsidRPr="008755A5">
              <w:rPr>
                <w:lang w:val="de-DE"/>
              </w:rPr>
              <w:t xml:space="preserve">Tegneserie: Hoffnung jenseits des Hypes, side </w:t>
            </w:r>
            <w:r w:rsidR="00600090" w:rsidRPr="008755A5">
              <w:rPr>
                <w:lang w:val="de-DE"/>
              </w:rPr>
              <w:t>3 - 6</w:t>
            </w:r>
            <w:r w:rsidRPr="008755A5">
              <w:rPr>
                <w:lang w:val="de-DE"/>
              </w:rPr>
              <w:t xml:space="preserve">: </w:t>
            </w:r>
            <w:hyperlink r:id="rId16" w:history="1">
              <w:r w:rsidRPr="008755A5">
                <w:rPr>
                  <w:rStyle w:val="Hyperlink"/>
                  <w:color w:val="auto"/>
                  <w:lang w:val="de-DE"/>
                </w:rPr>
                <w:t>https://www.eurostemcell.org/de/hoffnung-jenseits-des-hypes</w:t>
              </w:r>
            </w:hyperlink>
            <w:r w:rsidRPr="008755A5">
              <w:rPr>
                <w:lang w:val="de-DE"/>
              </w:rPr>
              <w:t xml:space="preserve"> </w:t>
            </w:r>
          </w:p>
          <w:p w14:paraId="24193428" w14:textId="05B145B5" w:rsidR="00E41F8C" w:rsidRPr="00221458" w:rsidRDefault="00E41F8C" w:rsidP="00600090">
            <w:pPr>
              <w:pStyle w:val="Listeafsnit"/>
              <w:rPr>
                <w:lang w:val="de-DE"/>
              </w:rPr>
            </w:pPr>
          </w:p>
        </w:tc>
      </w:tr>
    </w:tbl>
    <w:p w14:paraId="427F4A3C" w14:textId="77777777" w:rsidR="005A0DC7" w:rsidRPr="00221458" w:rsidRDefault="005A0DC7" w:rsidP="004700AB">
      <w:pPr>
        <w:rPr>
          <w:color w:val="2F5496" w:themeColor="accent1" w:themeShade="BF"/>
          <w:lang w:val="de-DE"/>
        </w:rPr>
      </w:pPr>
    </w:p>
    <w:bookmarkEnd w:id="7"/>
    <w:p w14:paraId="284FC4F4" w14:textId="0A5B4642" w:rsidR="004233E1" w:rsidRDefault="004233E1">
      <w:pPr>
        <w:rPr>
          <w:color w:val="2F5496" w:themeColor="accent1" w:themeShade="BF"/>
          <w:lang w:val="de-DE"/>
        </w:rPr>
      </w:pPr>
      <w:r>
        <w:rPr>
          <w:color w:val="2F5496" w:themeColor="accent1" w:themeShade="BF"/>
          <w:lang w:val="de-DE"/>
        </w:rPr>
        <w:br w:type="page"/>
      </w:r>
    </w:p>
    <w:p w14:paraId="6AA2F6EA" w14:textId="77777777" w:rsidR="005A0DC7" w:rsidRPr="00221458" w:rsidRDefault="005A0DC7" w:rsidP="005A0DC7">
      <w:pPr>
        <w:rPr>
          <w:color w:val="2F5496" w:themeColor="accent1" w:themeShade="BF"/>
          <w:lang w:val="de-DE"/>
        </w:rPr>
      </w:pPr>
    </w:p>
    <w:p w14:paraId="5C15F8E0" w14:textId="77777777" w:rsidR="008755A5" w:rsidRPr="00221458" w:rsidRDefault="008755A5" w:rsidP="005A0DC7">
      <w:pPr>
        <w:rPr>
          <w:color w:val="2F5496" w:themeColor="accent1" w:themeShade="BF"/>
          <w:lang w:val="de-DE"/>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5A0DC7" w:rsidRPr="00E62702" w14:paraId="001F8268" w14:textId="77777777" w:rsidTr="001C45D3">
        <w:tc>
          <w:tcPr>
            <w:tcW w:w="1402" w:type="dxa"/>
            <w:shd w:val="clear" w:color="auto" w:fill="D9E2F3" w:themeFill="accent1" w:themeFillTint="33"/>
          </w:tcPr>
          <w:p w14:paraId="1743805C" w14:textId="77777777" w:rsidR="005A0DC7" w:rsidRPr="00D57C74" w:rsidRDefault="005A0DC7" w:rsidP="001C45D3">
            <w:pPr>
              <w:rPr>
                <w:color w:val="2F5496" w:themeColor="accent1" w:themeShade="BF"/>
              </w:rPr>
            </w:pPr>
            <w:r>
              <w:rPr>
                <w:color w:val="2F5496" w:themeColor="accent1" w:themeShade="BF"/>
              </w:rPr>
              <w:t>Fag</w:t>
            </w:r>
          </w:p>
        </w:tc>
        <w:tc>
          <w:tcPr>
            <w:tcW w:w="8222" w:type="dxa"/>
          </w:tcPr>
          <w:p w14:paraId="13A01A59" w14:textId="3C8D20D3" w:rsidR="005A0DC7" w:rsidRPr="00B102C5" w:rsidRDefault="0009223C" w:rsidP="001C45D3">
            <w:bookmarkStart w:id="11" w:name="Tysk4"/>
            <w:r w:rsidRPr="00B102C5">
              <w:t>Tysk: Afslutning på celle-emne</w:t>
            </w:r>
            <w:bookmarkEnd w:id="11"/>
          </w:p>
        </w:tc>
      </w:tr>
      <w:tr w:rsidR="005A0DC7" w:rsidRPr="00E62702" w14:paraId="6716026A" w14:textId="77777777" w:rsidTr="001C45D3">
        <w:tc>
          <w:tcPr>
            <w:tcW w:w="1402" w:type="dxa"/>
            <w:shd w:val="clear" w:color="auto" w:fill="D9E2F3" w:themeFill="accent1" w:themeFillTint="33"/>
          </w:tcPr>
          <w:p w14:paraId="53DA7A7D" w14:textId="77777777" w:rsidR="005A0DC7" w:rsidRPr="00D57C74" w:rsidRDefault="005A0DC7" w:rsidP="001C45D3">
            <w:pPr>
              <w:rPr>
                <w:color w:val="2F5496" w:themeColor="accent1" w:themeShade="BF"/>
              </w:rPr>
            </w:pPr>
            <w:r>
              <w:rPr>
                <w:color w:val="2F5496" w:themeColor="accent1" w:themeShade="BF"/>
              </w:rPr>
              <w:t>Formål</w:t>
            </w:r>
          </w:p>
        </w:tc>
        <w:tc>
          <w:tcPr>
            <w:tcW w:w="8222" w:type="dxa"/>
          </w:tcPr>
          <w:p w14:paraId="515CFEDF" w14:textId="1308EBBF" w:rsidR="005A0DC7" w:rsidRPr="00B102C5" w:rsidRDefault="004A0213" w:rsidP="001C45D3">
            <w:pPr>
              <w:pStyle w:val="Listeafsnit"/>
              <w:numPr>
                <w:ilvl w:val="0"/>
                <w:numId w:val="5"/>
              </w:numPr>
            </w:pPr>
            <w:r w:rsidRPr="00B102C5">
              <w:t>Opsamling på, hvad en celle er og hvordan den fungerer</w:t>
            </w:r>
          </w:p>
          <w:p w14:paraId="78A7BA61" w14:textId="77777777" w:rsidR="003D4C6B" w:rsidRPr="00B102C5" w:rsidRDefault="003D4C6B" w:rsidP="001C45D3">
            <w:pPr>
              <w:pStyle w:val="Listeafsnit"/>
              <w:numPr>
                <w:ilvl w:val="0"/>
                <w:numId w:val="5"/>
              </w:numPr>
            </w:pPr>
            <w:r w:rsidRPr="00B102C5">
              <w:t>Lytteforståelse, lytte efter transparente ord</w:t>
            </w:r>
          </w:p>
          <w:p w14:paraId="1E7C1A9A" w14:textId="77777777" w:rsidR="003D4C6B" w:rsidRPr="00B102C5" w:rsidRDefault="003D4C6B" w:rsidP="001C45D3">
            <w:pPr>
              <w:pStyle w:val="Listeafsnit"/>
              <w:numPr>
                <w:ilvl w:val="0"/>
                <w:numId w:val="5"/>
              </w:numPr>
            </w:pPr>
            <w:r w:rsidRPr="00B102C5">
              <w:t xml:space="preserve">Genkende stoffet, gennemgået på dansk i biologi </w:t>
            </w:r>
          </w:p>
          <w:p w14:paraId="77AA9B55" w14:textId="1A153D05" w:rsidR="005A0DC7" w:rsidRPr="00B102C5" w:rsidRDefault="005A0DC7" w:rsidP="00EF452D">
            <w:pPr>
              <w:pStyle w:val="Listeafsnit"/>
            </w:pPr>
          </w:p>
        </w:tc>
      </w:tr>
      <w:tr w:rsidR="005A0DC7" w:rsidRPr="00E62702" w14:paraId="1AA48841" w14:textId="77777777" w:rsidTr="001C45D3">
        <w:tc>
          <w:tcPr>
            <w:tcW w:w="1402" w:type="dxa"/>
            <w:shd w:val="clear" w:color="auto" w:fill="D9E2F3" w:themeFill="accent1" w:themeFillTint="33"/>
          </w:tcPr>
          <w:p w14:paraId="52678422" w14:textId="77777777" w:rsidR="005A0DC7" w:rsidRPr="00D57C74" w:rsidRDefault="005A0DC7" w:rsidP="001C45D3">
            <w:pPr>
              <w:rPr>
                <w:color w:val="2F5496" w:themeColor="accent1" w:themeShade="BF"/>
              </w:rPr>
            </w:pPr>
            <w:r>
              <w:rPr>
                <w:color w:val="2F5496" w:themeColor="accent1" w:themeShade="BF"/>
              </w:rPr>
              <w:t>Aktiviteter</w:t>
            </w:r>
          </w:p>
        </w:tc>
        <w:tc>
          <w:tcPr>
            <w:tcW w:w="8222" w:type="dxa"/>
          </w:tcPr>
          <w:p w14:paraId="70C0D4A7" w14:textId="77777777" w:rsidR="003D4C6B" w:rsidRPr="00B102C5" w:rsidRDefault="003D4C6B" w:rsidP="001C45D3">
            <w:pPr>
              <w:pStyle w:val="Listeafsnit"/>
              <w:numPr>
                <w:ilvl w:val="0"/>
                <w:numId w:val="6"/>
              </w:numPr>
            </w:pPr>
            <w:r w:rsidRPr="00B102C5">
              <w:t>Se en film</w:t>
            </w:r>
          </w:p>
          <w:p w14:paraId="2F808FC6" w14:textId="77777777" w:rsidR="003D4C6B" w:rsidRPr="00B102C5" w:rsidRDefault="003D4C6B" w:rsidP="001C45D3">
            <w:pPr>
              <w:pStyle w:val="Listeafsnit"/>
              <w:numPr>
                <w:ilvl w:val="0"/>
                <w:numId w:val="6"/>
              </w:numPr>
            </w:pPr>
            <w:r w:rsidRPr="00B102C5">
              <w:t>Arbejde med spørgsmål til filmen</w:t>
            </w:r>
          </w:p>
          <w:p w14:paraId="377349A3" w14:textId="3E115D1B" w:rsidR="00182499" w:rsidRPr="00B102C5" w:rsidRDefault="003D4C6B" w:rsidP="00182499">
            <w:pPr>
              <w:pStyle w:val="Listeafsnit"/>
              <w:numPr>
                <w:ilvl w:val="0"/>
                <w:numId w:val="6"/>
              </w:numPr>
            </w:pPr>
            <w:r w:rsidRPr="00B102C5">
              <w:t xml:space="preserve">Inddragelse af relevant ordforråd </w:t>
            </w:r>
            <w:r w:rsidR="00452B3C" w:rsidRPr="00B102C5">
              <w:t>(celler, transparente ord</w:t>
            </w:r>
            <w:r w:rsidR="00182499" w:rsidRPr="00B102C5">
              <w:t>, adjektiver</w:t>
            </w:r>
            <w:r w:rsidR="00452B3C" w:rsidRPr="00B102C5">
              <w:t xml:space="preserve">) </w:t>
            </w:r>
            <w:r w:rsidRPr="00B102C5">
              <w:t>og</w:t>
            </w:r>
            <w:r w:rsidR="00452B3C" w:rsidRPr="00B102C5">
              <w:t xml:space="preserve"> </w:t>
            </w:r>
            <w:r w:rsidRPr="00B102C5">
              <w:t xml:space="preserve">grammatik </w:t>
            </w:r>
            <w:r w:rsidR="00182499" w:rsidRPr="00B102C5">
              <w:t>(bøjning af verber, kongruens, ordstilling i hoved og ledsætninger).</w:t>
            </w:r>
          </w:p>
          <w:p w14:paraId="5CDCB8A5" w14:textId="1A1B2153" w:rsidR="005A0DC7" w:rsidRPr="00B102C5" w:rsidRDefault="005A0DC7" w:rsidP="00182499">
            <w:pPr>
              <w:pStyle w:val="Listeafsnit"/>
            </w:pPr>
          </w:p>
        </w:tc>
      </w:tr>
      <w:tr w:rsidR="005A0DC7" w:rsidRPr="00E62702" w14:paraId="6AB6A38E" w14:textId="77777777" w:rsidTr="001C45D3">
        <w:tc>
          <w:tcPr>
            <w:tcW w:w="1402" w:type="dxa"/>
            <w:shd w:val="clear" w:color="auto" w:fill="D9E2F3" w:themeFill="accent1" w:themeFillTint="33"/>
          </w:tcPr>
          <w:p w14:paraId="350BF82F" w14:textId="77777777" w:rsidR="005A0DC7" w:rsidRPr="00D57C74" w:rsidRDefault="005A0DC7" w:rsidP="001C45D3">
            <w:pPr>
              <w:rPr>
                <w:color w:val="2F5496" w:themeColor="accent1" w:themeShade="BF"/>
              </w:rPr>
            </w:pPr>
            <w:r>
              <w:rPr>
                <w:color w:val="2F5496" w:themeColor="accent1" w:themeShade="BF"/>
              </w:rPr>
              <w:t>Noter til læreren</w:t>
            </w:r>
          </w:p>
        </w:tc>
        <w:tc>
          <w:tcPr>
            <w:tcW w:w="8222" w:type="dxa"/>
          </w:tcPr>
          <w:p w14:paraId="273D035C" w14:textId="7BCE4039" w:rsidR="005A0DC7" w:rsidRPr="00B102C5" w:rsidRDefault="005E19EF" w:rsidP="001C45D3">
            <w:r w:rsidRPr="00B102C5">
              <w:t xml:space="preserve">Der kan arbejdes forskelligt grundigt med videoen, evt. laves yderligere stilladsering og spørgsmål. Eleverne oplevede videoen som værende ret svær, da der ikke er undertekster og den er ret lang. Kan med fordel deles op i </w:t>
            </w:r>
            <w:r w:rsidR="00CD0607" w:rsidRPr="00B102C5">
              <w:t>minder bidder og gennemgås over flere moduler</w:t>
            </w:r>
          </w:p>
        </w:tc>
      </w:tr>
      <w:tr w:rsidR="005A0DC7" w:rsidRPr="00E62702" w14:paraId="215D3C50" w14:textId="77777777" w:rsidTr="001C45D3">
        <w:tc>
          <w:tcPr>
            <w:tcW w:w="1402" w:type="dxa"/>
            <w:shd w:val="clear" w:color="auto" w:fill="D9E2F3" w:themeFill="accent1" w:themeFillTint="33"/>
          </w:tcPr>
          <w:p w14:paraId="7BAD7532" w14:textId="77777777" w:rsidR="005A0DC7" w:rsidRPr="00D57C74" w:rsidRDefault="005A0DC7" w:rsidP="001C45D3">
            <w:pPr>
              <w:rPr>
                <w:color w:val="2F5496" w:themeColor="accent1" w:themeShade="BF"/>
              </w:rPr>
            </w:pPr>
            <w:r>
              <w:rPr>
                <w:color w:val="2F5496" w:themeColor="accent1" w:themeShade="BF"/>
              </w:rPr>
              <w:t>Estimeret tidsforbrug</w:t>
            </w:r>
          </w:p>
        </w:tc>
        <w:tc>
          <w:tcPr>
            <w:tcW w:w="8222" w:type="dxa"/>
          </w:tcPr>
          <w:p w14:paraId="5DAF49FA" w14:textId="77777777" w:rsidR="005A0DC7" w:rsidRPr="00B102C5" w:rsidRDefault="00182499" w:rsidP="001C45D3">
            <w:pPr>
              <w:pStyle w:val="Listeafsnit"/>
              <w:numPr>
                <w:ilvl w:val="0"/>
                <w:numId w:val="2"/>
              </w:numPr>
            </w:pPr>
            <w:r w:rsidRPr="00B102C5">
              <w:t>En modul (90 min. + 5 min. pause)</w:t>
            </w:r>
          </w:p>
          <w:p w14:paraId="1DFA2B56" w14:textId="0054FEFA" w:rsidR="00CD0607" w:rsidRPr="00B102C5" w:rsidRDefault="00CD0607" w:rsidP="001C45D3">
            <w:pPr>
              <w:pStyle w:val="Listeafsnit"/>
              <w:numPr>
                <w:ilvl w:val="0"/>
                <w:numId w:val="2"/>
              </w:numPr>
            </w:pPr>
            <w:r w:rsidRPr="00B102C5">
              <w:t>Kan deles op i mindre dele, så man tager lidt ad gangen</w:t>
            </w:r>
            <w:r w:rsidR="00B102C5" w:rsidRPr="00B102C5">
              <w:t xml:space="preserve">. </w:t>
            </w:r>
          </w:p>
        </w:tc>
      </w:tr>
      <w:tr w:rsidR="005A0DC7" w:rsidRPr="005E5868" w14:paraId="5250D01D" w14:textId="77777777" w:rsidTr="001C45D3">
        <w:tc>
          <w:tcPr>
            <w:tcW w:w="1402" w:type="dxa"/>
            <w:shd w:val="clear" w:color="auto" w:fill="D9E2F3" w:themeFill="accent1" w:themeFillTint="33"/>
          </w:tcPr>
          <w:p w14:paraId="10DF9A23" w14:textId="77777777" w:rsidR="005A0DC7" w:rsidRDefault="005A0DC7" w:rsidP="001C45D3">
            <w:pPr>
              <w:rPr>
                <w:color w:val="2F5496" w:themeColor="accent1" w:themeShade="BF"/>
              </w:rPr>
            </w:pPr>
            <w:r>
              <w:rPr>
                <w:color w:val="2F5496" w:themeColor="accent1" w:themeShade="BF"/>
              </w:rPr>
              <w:t>Relateret til følgende aktiviteter</w:t>
            </w:r>
          </w:p>
        </w:tc>
        <w:tc>
          <w:tcPr>
            <w:tcW w:w="8222" w:type="dxa"/>
          </w:tcPr>
          <w:p w14:paraId="57DA9A09" w14:textId="5699C52B" w:rsidR="005A0DC7" w:rsidRPr="00B102C5" w:rsidRDefault="00EF452D" w:rsidP="001C45D3">
            <w:pPr>
              <w:pStyle w:val="Listeafsnit"/>
              <w:numPr>
                <w:ilvl w:val="0"/>
                <w:numId w:val="3"/>
              </w:numPr>
            </w:pPr>
            <w:r>
              <w:t>I tysk</w:t>
            </w:r>
            <w:r w:rsidR="00182499" w:rsidRPr="00B102C5">
              <w:t>: Læsning af teksten om celler</w:t>
            </w:r>
            <w:r w:rsidR="000E5236" w:rsidRPr="00B102C5">
              <w:t xml:space="preserve">, cellens bestanddele </w:t>
            </w:r>
          </w:p>
          <w:p w14:paraId="78543A63" w14:textId="4D94F65E" w:rsidR="005A0DC7" w:rsidRPr="00B102C5" w:rsidRDefault="00EF452D" w:rsidP="001C45D3">
            <w:pPr>
              <w:pStyle w:val="Listeafsnit"/>
              <w:numPr>
                <w:ilvl w:val="0"/>
                <w:numId w:val="3"/>
              </w:numPr>
            </w:pPr>
            <w:r>
              <w:t>I</w:t>
            </w:r>
            <w:r w:rsidR="00C3704D" w:rsidRPr="00B102C5">
              <w:t xml:space="preserve"> biologi</w:t>
            </w:r>
            <w:r w:rsidR="005A0DC7" w:rsidRPr="00B102C5">
              <w:t xml:space="preserve"> – </w:t>
            </w:r>
            <w:r w:rsidR="00C3704D" w:rsidRPr="00B102C5">
              <w:t>cellen</w:t>
            </w:r>
            <w:r w:rsidR="005E5868" w:rsidRPr="00B102C5">
              <w:t>, cellens opbygning, bestanddele, funktion osv.</w:t>
            </w:r>
          </w:p>
        </w:tc>
      </w:tr>
      <w:tr w:rsidR="005A0DC7" w:rsidRPr="00994DAB" w14:paraId="616EB96E" w14:textId="77777777" w:rsidTr="001C45D3">
        <w:tc>
          <w:tcPr>
            <w:tcW w:w="1402" w:type="dxa"/>
            <w:shd w:val="clear" w:color="auto" w:fill="D9E2F3" w:themeFill="accent1" w:themeFillTint="33"/>
          </w:tcPr>
          <w:p w14:paraId="014CD4F6" w14:textId="77777777" w:rsidR="005A0DC7" w:rsidRPr="00D57C74" w:rsidRDefault="005A0DC7" w:rsidP="001C45D3">
            <w:pPr>
              <w:rPr>
                <w:color w:val="2F5496" w:themeColor="accent1" w:themeShade="BF"/>
              </w:rPr>
            </w:pPr>
            <w:r>
              <w:rPr>
                <w:color w:val="2F5496" w:themeColor="accent1" w:themeShade="BF"/>
              </w:rPr>
              <w:t>Materialer</w:t>
            </w:r>
          </w:p>
        </w:tc>
        <w:tc>
          <w:tcPr>
            <w:tcW w:w="8222" w:type="dxa"/>
          </w:tcPr>
          <w:p w14:paraId="3B95C560" w14:textId="0082F0AB" w:rsidR="005A0DC7" w:rsidRPr="00B102C5" w:rsidRDefault="000A4C93" w:rsidP="001C45D3">
            <w:pPr>
              <w:pStyle w:val="Listeafsnit"/>
              <w:numPr>
                <w:ilvl w:val="0"/>
                <w:numId w:val="4"/>
              </w:numPr>
              <w:rPr>
                <w:lang w:val="de-DE"/>
              </w:rPr>
            </w:pPr>
            <w:r w:rsidRPr="00B102C5">
              <w:rPr>
                <w:lang w:val="de-DE"/>
              </w:rPr>
              <w:t xml:space="preserve">Dokumentet med spørgsmål til videoen til elever: </w:t>
            </w:r>
            <w:hyperlink w:anchor="_Es_war_einmal" w:history="1">
              <w:r w:rsidRPr="004D0D6E">
                <w:rPr>
                  <w:rStyle w:val="Hyperlink"/>
                  <w:lang w:val="de-DE"/>
                </w:rPr>
                <w:t>Video_Es war einmal ein Leben_Zellen</w:t>
              </w:r>
            </w:hyperlink>
          </w:p>
          <w:p w14:paraId="7BC1CE89" w14:textId="46A2273E" w:rsidR="005A0DC7" w:rsidRPr="00B102C5" w:rsidRDefault="000A4C93" w:rsidP="001C45D3">
            <w:pPr>
              <w:pStyle w:val="Listeafsnit"/>
              <w:numPr>
                <w:ilvl w:val="0"/>
                <w:numId w:val="4"/>
              </w:numPr>
            </w:pPr>
            <w:r w:rsidRPr="00B102C5">
              <w:t xml:space="preserve">Dokumentet med </w:t>
            </w:r>
            <w:r w:rsidR="00D938CB" w:rsidRPr="00B102C5">
              <w:t xml:space="preserve">notater, stikord til videoen, som man evt. kan bruge til at hjælpe elever med at forstå videoen: </w:t>
            </w:r>
            <w:hyperlink w:anchor="_Es_war_einmal_1" w:history="1">
              <w:r w:rsidR="001F52BD" w:rsidRPr="00F62135">
                <w:rPr>
                  <w:rStyle w:val="Hyperlink"/>
                </w:rPr>
                <w:t>Video_Es war einmal ein Leben_Zellen_NOTATER til læreren</w:t>
              </w:r>
            </w:hyperlink>
          </w:p>
          <w:p w14:paraId="551D55BB" w14:textId="0171F3D6" w:rsidR="005A0DC7" w:rsidRPr="00B102C5" w:rsidRDefault="001F52BD" w:rsidP="001C45D3">
            <w:pPr>
              <w:pStyle w:val="Listeafsnit"/>
              <w:numPr>
                <w:ilvl w:val="0"/>
                <w:numId w:val="4"/>
              </w:numPr>
              <w:rPr>
                <w:lang w:val="de-DE"/>
              </w:rPr>
            </w:pPr>
            <w:r w:rsidRPr="00B102C5">
              <w:rPr>
                <w:lang w:val="de-DE"/>
              </w:rPr>
              <w:t xml:space="preserve">Videoen ”Es war einmal ein Leben“: </w:t>
            </w:r>
            <w:hyperlink r:id="rId17" w:history="1">
              <w:r w:rsidRPr="00B102C5">
                <w:rPr>
                  <w:rStyle w:val="Hyperlink"/>
                  <w:color w:val="auto"/>
                  <w:lang w:val="de-DE"/>
                </w:rPr>
                <w:t>https://www.youtube.com/watch?v=o8xpXlZ-COg</w:t>
              </w:r>
            </w:hyperlink>
            <w:r w:rsidRPr="00B102C5">
              <w:rPr>
                <w:lang w:val="de-DE"/>
              </w:rPr>
              <w:t xml:space="preserve"> fra 4:20 </w:t>
            </w:r>
          </w:p>
        </w:tc>
      </w:tr>
    </w:tbl>
    <w:p w14:paraId="14E18D0E" w14:textId="77777777" w:rsidR="005A0DC7" w:rsidRPr="001F52BD" w:rsidRDefault="005A0DC7" w:rsidP="004700AB">
      <w:pPr>
        <w:rPr>
          <w:color w:val="2F5496" w:themeColor="accent1" w:themeShade="BF"/>
          <w:lang w:val="de-DE"/>
        </w:rPr>
      </w:pPr>
    </w:p>
    <w:p w14:paraId="1CE64F26" w14:textId="04CB1EF5" w:rsidR="00A04190" w:rsidRDefault="00A04190">
      <w:pPr>
        <w:rPr>
          <w:color w:val="2F5496" w:themeColor="accent1" w:themeShade="BF"/>
          <w:lang w:val="de-DE"/>
        </w:rPr>
      </w:pPr>
      <w:bookmarkStart w:id="12" w:name="_Hlk106793015"/>
      <w:r>
        <w:rPr>
          <w:color w:val="2F5496" w:themeColor="accent1" w:themeShade="BF"/>
          <w:lang w:val="de-DE"/>
        </w:rPr>
        <w:br w:type="page"/>
      </w:r>
    </w:p>
    <w:p w14:paraId="4A7713EF" w14:textId="77777777" w:rsidR="00B35CF6" w:rsidRPr="00221458" w:rsidRDefault="00B35CF6" w:rsidP="00B35CF6">
      <w:pPr>
        <w:rPr>
          <w:color w:val="2F5496" w:themeColor="accent1" w:themeShade="BF"/>
          <w:lang w:val="de-DE"/>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35CF6" w:rsidRPr="00E62702" w14:paraId="7986C93E" w14:textId="77777777" w:rsidTr="0041222C">
        <w:tc>
          <w:tcPr>
            <w:tcW w:w="1402" w:type="dxa"/>
            <w:shd w:val="clear" w:color="auto" w:fill="D9E2F3" w:themeFill="accent1" w:themeFillTint="33"/>
          </w:tcPr>
          <w:p w14:paraId="55449B54" w14:textId="77777777" w:rsidR="00B35CF6" w:rsidRPr="00D57C74" w:rsidRDefault="00B35CF6" w:rsidP="0041222C">
            <w:pPr>
              <w:rPr>
                <w:color w:val="2F5496" w:themeColor="accent1" w:themeShade="BF"/>
              </w:rPr>
            </w:pPr>
            <w:r>
              <w:rPr>
                <w:color w:val="2F5496" w:themeColor="accent1" w:themeShade="BF"/>
              </w:rPr>
              <w:t>Fag</w:t>
            </w:r>
          </w:p>
        </w:tc>
        <w:tc>
          <w:tcPr>
            <w:tcW w:w="8222" w:type="dxa"/>
          </w:tcPr>
          <w:p w14:paraId="4407C7BF" w14:textId="6427B37B" w:rsidR="00B35CF6" w:rsidRPr="008755A5" w:rsidRDefault="00B35CF6" w:rsidP="0041222C">
            <w:bookmarkStart w:id="13" w:name="Biologi5"/>
            <w:r>
              <w:t>Biologi: Opsamling på emnet om cellebiologi</w:t>
            </w:r>
            <w:bookmarkEnd w:id="13"/>
          </w:p>
        </w:tc>
      </w:tr>
      <w:tr w:rsidR="00B35CF6" w:rsidRPr="00E62702" w14:paraId="66B609A2" w14:textId="77777777" w:rsidTr="0041222C">
        <w:tc>
          <w:tcPr>
            <w:tcW w:w="1402" w:type="dxa"/>
            <w:shd w:val="clear" w:color="auto" w:fill="D9E2F3" w:themeFill="accent1" w:themeFillTint="33"/>
          </w:tcPr>
          <w:p w14:paraId="42E34E14" w14:textId="77777777" w:rsidR="00B35CF6" w:rsidRPr="00D57C74" w:rsidRDefault="00B35CF6" w:rsidP="0041222C">
            <w:pPr>
              <w:rPr>
                <w:color w:val="2F5496" w:themeColor="accent1" w:themeShade="BF"/>
              </w:rPr>
            </w:pPr>
            <w:r>
              <w:rPr>
                <w:color w:val="2F5496" w:themeColor="accent1" w:themeShade="BF"/>
              </w:rPr>
              <w:t>Formål</w:t>
            </w:r>
          </w:p>
        </w:tc>
        <w:tc>
          <w:tcPr>
            <w:tcW w:w="8222" w:type="dxa"/>
          </w:tcPr>
          <w:p w14:paraId="44122AB3" w14:textId="19D4F16C" w:rsidR="0052650A" w:rsidRDefault="0052650A" w:rsidP="0041222C">
            <w:pPr>
              <w:pStyle w:val="Listeafsnit"/>
              <w:numPr>
                <w:ilvl w:val="0"/>
                <w:numId w:val="5"/>
              </w:numPr>
            </w:pPr>
            <w:r>
              <w:t>At få viden om cellebiologi konsolideret i eleverne</w:t>
            </w:r>
          </w:p>
          <w:p w14:paraId="193E8046" w14:textId="6893D33F" w:rsidR="0052650A" w:rsidRDefault="0052650A" w:rsidP="0041222C">
            <w:pPr>
              <w:pStyle w:val="Listeafsnit"/>
              <w:numPr>
                <w:ilvl w:val="0"/>
                <w:numId w:val="5"/>
              </w:numPr>
            </w:pPr>
            <w:r>
              <w:t>At eleverne udfører selvtest, så de afprøver viden og ikke-viden på området</w:t>
            </w:r>
          </w:p>
          <w:p w14:paraId="0A1BF7E0" w14:textId="66E588E2" w:rsidR="0052650A" w:rsidRDefault="0052650A" w:rsidP="0041222C">
            <w:pPr>
              <w:pStyle w:val="Listeafsnit"/>
              <w:numPr>
                <w:ilvl w:val="0"/>
                <w:numId w:val="5"/>
              </w:numPr>
            </w:pPr>
            <w:r>
              <w:t>At eleverne bliver klar over at cellebiologi er et omfattende emne, som de skal bruge i alle andre emner inden for biologien.</w:t>
            </w:r>
          </w:p>
          <w:p w14:paraId="4EEC9FAA" w14:textId="78D93862" w:rsidR="00B35CF6" w:rsidRPr="008755A5" w:rsidRDefault="0052650A" w:rsidP="00D94A96">
            <w:pPr>
              <w:pStyle w:val="Listeafsnit"/>
              <w:numPr>
                <w:ilvl w:val="0"/>
                <w:numId w:val="5"/>
              </w:numPr>
            </w:pPr>
            <w:r>
              <w:t>At de øver sig i at udtale fagordene og sætte dem i rette biologiske sammenhæng</w:t>
            </w:r>
          </w:p>
        </w:tc>
      </w:tr>
      <w:tr w:rsidR="00B35CF6" w:rsidRPr="00E62702" w14:paraId="1509C7A0" w14:textId="77777777" w:rsidTr="0041222C">
        <w:tc>
          <w:tcPr>
            <w:tcW w:w="1402" w:type="dxa"/>
            <w:shd w:val="clear" w:color="auto" w:fill="D9E2F3" w:themeFill="accent1" w:themeFillTint="33"/>
          </w:tcPr>
          <w:p w14:paraId="709C73A0" w14:textId="77777777" w:rsidR="00B35CF6" w:rsidRPr="00D57C74" w:rsidRDefault="00B35CF6" w:rsidP="0041222C">
            <w:pPr>
              <w:rPr>
                <w:color w:val="2F5496" w:themeColor="accent1" w:themeShade="BF"/>
              </w:rPr>
            </w:pPr>
            <w:r>
              <w:rPr>
                <w:color w:val="2F5496" w:themeColor="accent1" w:themeShade="BF"/>
              </w:rPr>
              <w:t>Aktiviteter</w:t>
            </w:r>
          </w:p>
        </w:tc>
        <w:tc>
          <w:tcPr>
            <w:tcW w:w="8222" w:type="dxa"/>
          </w:tcPr>
          <w:p w14:paraId="3D0CB0EB" w14:textId="00AF6DC3" w:rsidR="0052650A" w:rsidRDefault="0052650A" w:rsidP="0052650A">
            <w:pPr>
              <w:pStyle w:val="Listeafsnit"/>
              <w:numPr>
                <w:ilvl w:val="0"/>
                <w:numId w:val="6"/>
              </w:numPr>
            </w:pPr>
            <w:r>
              <w:t xml:space="preserve">Eleverne fremlægger om cellebiologi for en </w:t>
            </w:r>
            <w:r w:rsidR="0046632A">
              <w:t>parallelklasse</w:t>
            </w:r>
            <w:r>
              <w:t xml:space="preserve"> eller en anden klasse med biologi. – Hvis det kan lade sig gøre skema-teknisk, ellers laves præsentationen internt i klassen.</w:t>
            </w:r>
          </w:p>
          <w:p w14:paraId="01262937" w14:textId="51413316" w:rsidR="0052650A" w:rsidRDefault="0052650A" w:rsidP="0052650A">
            <w:pPr>
              <w:pStyle w:val="Listeafsnit"/>
              <w:numPr>
                <w:ilvl w:val="0"/>
                <w:numId w:val="6"/>
              </w:numPr>
            </w:pPr>
            <w:r>
              <w:t xml:space="preserve">Eleverne </w:t>
            </w:r>
            <w:r w:rsidR="0046632A">
              <w:t xml:space="preserve">skal producere en powerpoint </w:t>
            </w:r>
            <w:r w:rsidR="00DB2429">
              <w:t>på ca.</w:t>
            </w:r>
            <w:r w:rsidR="000A2D23">
              <w:t xml:space="preserve"> 10</w:t>
            </w:r>
            <w:r w:rsidR="00DB2429">
              <w:t xml:space="preserve"> slides </w:t>
            </w:r>
            <w:r w:rsidR="0046632A">
              <w:t>med 2-3 tjek-spørgsmål på hvert andet slide om cellen og cellebiologi, cellemembranen, osmose, stamceller osv…</w:t>
            </w:r>
          </w:p>
          <w:p w14:paraId="6E1FD44E" w14:textId="1BA9C1E5" w:rsidR="0046632A" w:rsidRPr="008755A5" w:rsidRDefault="0046632A" w:rsidP="0052650A">
            <w:pPr>
              <w:pStyle w:val="Listeafsnit"/>
              <w:numPr>
                <w:ilvl w:val="0"/>
                <w:numId w:val="6"/>
              </w:numPr>
            </w:pPr>
            <w:r>
              <w:t>De afprøver testen på deres netværksgruppe og derefter på nogle elever fra en anden klasse, hvis de kan skaffes.</w:t>
            </w:r>
          </w:p>
          <w:p w14:paraId="0BC16343" w14:textId="3AE783D6" w:rsidR="00B35CF6" w:rsidRPr="008755A5" w:rsidRDefault="00B35CF6" w:rsidP="00832294">
            <w:pPr>
              <w:pStyle w:val="Listeafsnit"/>
            </w:pPr>
          </w:p>
        </w:tc>
      </w:tr>
      <w:tr w:rsidR="00B35CF6" w:rsidRPr="00E62702" w14:paraId="64B6AE93" w14:textId="77777777" w:rsidTr="0041222C">
        <w:tc>
          <w:tcPr>
            <w:tcW w:w="1402" w:type="dxa"/>
            <w:shd w:val="clear" w:color="auto" w:fill="D9E2F3" w:themeFill="accent1" w:themeFillTint="33"/>
          </w:tcPr>
          <w:p w14:paraId="333C0723" w14:textId="77777777" w:rsidR="00B35CF6" w:rsidRPr="00D57C74" w:rsidRDefault="00B35CF6" w:rsidP="0041222C">
            <w:pPr>
              <w:rPr>
                <w:color w:val="2F5496" w:themeColor="accent1" w:themeShade="BF"/>
              </w:rPr>
            </w:pPr>
            <w:r>
              <w:rPr>
                <w:color w:val="2F5496" w:themeColor="accent1" w:themeShade="BF"/>
              </w:rPr>
              <w:t>Noter til læreren</w:t>
            </w:r>
          </w:p>
        </w:tc>
        <w:tc>
          <w:tcPr>
            <w:tcW w:w="8222" w:type="dxa"/>
          </w:tcPr>
          <w:p w14:paraId="020B1DF7" w14:textId="77777777" w:rsidR="00B35CF6" w:rsidRDefault="000A2D23" w:rsidP="0041222C">
            <w:r>
              <w:t xml:space="preserve">Motivationen øges meget af at de skal fremlægge for en parallelklasse, det skal være højst 2 elever sammen, så de ikke drukner i mængden ved denne præsentation. </w:t>
            </w:r>
          </w:p>
          <w:p w14:paraId="20EAA488" w14:textId="24AC0F47" w:rsidR="000A2D23" w:rsidRPr="008755A5" w:rsidRDefault="000A2D23" w:rsidP="0041222C">
            <w:r>
              <w:t xml:space="preserve">Når de producerer spørgsmål og afprøver om de kan besvares, aktiveres deres hukommelse, så de selv husker det bedre bagefter. De bliver mere fortrolige med fagbegreberne, når de har afprøvet dem. De skal gerne se en video, hvor det udtales på dansk. Fx </w:t>
            </w:r>
            <w:r w:rsidR="00155137">
              <w:t>”</w:t>
            </w:r>
            <w:r>
              <w:t>Undervisningslokalet</w:t>
            </w:r>
            <w:r w:rsidR="00155137">
              <w:t>”</w:t>
            </w:r>
            <w:r>
              <w:t xml:space="preserve"> med den danske biologilærer, eller</w:t>
            </w:r>
            <w:r w:rsidR="0079434C">
              <w:t xml:space="preserve"> læreren selv går rundt og er tilstede, så de kan lære hvordan de mange nye fagord udtales rigtigt.</w:t>
            </w:r>
          </w:p>
        </w:tc>
      </w:tr>
      <w:tr w:rsidR="00B35CF6" w:rsidRPr="00E62702" w14:paraId="66B11C19" w14:textId="77777777" w:rsidTr="0041222C">
        <w:tc>
          <w:tcPr>
            <w:tcW w:w="1402" w:type="dxa"/>
            <w:shd w:val="clear" w:color="auto" w:fill="D9E2F3" w:themeFill="accent1" w:themeFillTint="33"/>
          </w:tcPr>
          <w:p w14:paraId="4F542DF2" w14:textId="77777777" w:rsidR="00B35CF6" w:rsidRPr="00D57C74" w:rsidRDefault="00B35CF6" w:rsidP="0041222C">
            <w:pPr>
              <w:rPr>
                <w:color w:val="2F5496" w:themeColor="accent1" w:themeShade="BF"/>
              </w:rPr>
            </w:pPr>
            <w:r>
              <w:rPr>
                <w:color w:val="2F5496" w:themeColor="accent1" w:themeShade="BF"/>
              </w:rPr>
              <w:t>Estimeret tidsforbrug</w:t>
            </w:r>
          </w:p>
        </w:tc>
        <w:tc>
          <w:tcPr>
            <w:tcW w:w="8222" w:type="dxa"/>
          </w:tcPr>
          <w:p w14:paraId="4A74320E" w14:textId="2F1616E1" w:rsidR="00B35CF6" w:rsidRPr="008755A5" w:rsidRDefault="00155137" w:rsidP="0041222C">
            <w:pPr>
              <w:pStyle w:val="Listeafsnit"/>
              <w:numPr>
                <w:ilvl w:val="0"/>
                <w:numId w:val="2"/>
              </w:numPr>
            </w:pPr>
            <w:r>
              <w:t>2-3 moduler a 90 minutter. ½ af modulerne bruges på selve mødet mellem eleverne og den gruppe, som de skal præsentere for</w:t>
            </w:r>
            <w:r w:rsidR="00832294">
              <w:t>, øvrig tid til forberedelse af dette møde samt evaluering</w:t>
            </w:r>
            <w:r>
              <w:t xml:space="preserve">. Sørg for at sige til eleverne at deres </w:t>
            </w:r>
            <w:r w:rsidR="002D7C91">
              <w:t>præsentation skal vare et bestemt antal minutter, og at de er ansvarlige for at det tager det rigtige antal minutter, for ellers bliver de færdige på meget forskellige tidspunkter.</w:t>
            </w:r>
          </w:p>
        </w:tc>
      </w:tr>
      <w:tr w:rsidR="00B35CF6" w:rsidRPr="00E62702" w14:paraId="3CC70621" w14:textId="77777777" w:rsidTr="0041222C">
        <w:tc>
          <w:tcPr>
            <w:tcW w:w="1402" w:type="dxa"/>
            <w:shd w:val="clear" w:color="auto" w:fill="D9E2F3" w:themeFill="accent1" w:themeFillTint="33"/>
          </w:tcPr>
          <w:p w14:paraId="338FE331" w14:textId="77777777" w:rsidR="00B35CF6" w:rsidRDefault="00B35CF6" w:rsidP="0041222C">
            <w:pPr>
              <w:rPr>
                <w:color w:val="2F5496" w:themeColor="accent1" w:themeShade="BF"/>
              </w:rPr>
            </w:pPr>
            <w:r>
              <w:rPr>
                <w:color w:val="2F5496" w:themeColor="accent1" w:themeShade="BF"/>
              </w:rPr>
              <w:t>Relateret til følgende aktiviteter</w:t>
            </w:r>
          </w:p>
        </w:tc>
        <w:tc>
          <w:tcPr>
            <w:tcW w:w="8222" w:type="dxa"/>
          </w:tcPr>
          <w:p w14:paraId="320BAF29" w14:textId="77777777" w:rsidR="00B35CF6" w:rsidRPr="008755A5" w:rsidRDefault="00B35CF6" w:rsidP="0041222C">
            <w:pPr>
              <w:pStyle w:val="Listeafsnit"/>
              <w:numPr>
                <w:ilvl w:val="0"/>
                <w:numId w:val="3"/>
              </w:numPr>
            </w:pPr>
            <w:r>
              <w:t xml:space="preserve">I biologi: </w:t>
            </w:r>
            <w:r w:rsidRPr="008755A5">
              <w:t>Forskellige forsøg i biologi</w:t>
            </w:r>
          </w:p>
          <w:p w14:paraId="3801BD09" w14:textId="77777777" w:rsidR="002D7C91" w:rsidRDefault="00B35CF6" w:rsidP="0041222C">
            <w:pPr>
              <w:pStyle w:val="Listeafsnit"/>
              <w:numPr>
                <w:ilvl w:val="0"/>
                <w:numId w:val="3"/>
              </w:numPr>
            </w:pPr>
            <w:r w:rsidRPr="008755A5">
              <w:t xml:space="preserve">I tysk: </w:t>
            </w:r>
            <w:r w:rsidR="002D7C91" w:rsidRPr="008755A5">
              <w:t>ordfor</w:t>
            </w:r>
            <w:r w:rsidR="002D7C91">
              <w:t xml:space="preserve">råd. Udtale af de enkelte ord på tysk og på dansk. </w:t>
            </w:r>
          </w:p>
          <w:p w14:paraId="054B8201" w14:textId="64875CD8" w:rsidR="00B35CF6" w:rsidRPr="008755A5" w:rsidRDefault="002D7C91" w:rsidP="0041222C">
            <w:pPr>
              <w:pStyle w:val="Listeafsnit"/>
              <w:numPr>
                <w:ilvl w:val="0"/>
                <w:numId w:val="3"/>
              </w:numPr>
            </w:pPr>
            <w:r>
              <w:t>NB: Eleverne opfordres til at have et glosehæfte, hvori de skriver nye biologiske fagbegreber hvert biologi-modul og begrebet på tysk bagefter. Dette skal være et lille fysisk papir-hæfte.</w:t>
            </w:r>
          </w:p>
        </w:tc>
      </w:tr>
      <w:tr w:rsidR="00B35CF6" w:rsidRPr="00E62702" w14:paraId="293D0DB3" w14:textId="77777777" w:rsidTr="0041222C">
        <w:tc>
          <w:tcPr>
            <w:tcW w:w="1402" w:type="dxa"/>
            <w:shd w:val="clear" w:color="auto" w:fill="D9E2F3" w:themeFill="accent1" w:themeFillTint="33"/>
          </w:tcPr>
          <w:p w14:paraId="3A42E872" w14:textId="77777777" w:rsidR="00B35CF6" w:rsidRPr="00D57C74" w:rsidRDefault="00B35CF6" w:rsidP="0041222C">
            <w:pPr>
              <w:rPr>
                <w:color w:val="2F5496" w:themeColor="accent1" w:themeShade="BF"/>
              </w:rPr>
            </w:pPr>
            <w:r>
              <w:rPr>
                <w:color w:val="2F5496" w:themeColor="accent1" w:themeShade="BF"/>
              </w:rPr>
              <w:t>Materialer</w:t>
            </w:r>
          </w:p>
        </w:tc>
        <w:tc>
          <w:tcPr>
            <w:tcW w:w="8222" w:type="dxa"/>
          </w:tcPr>
          <w:p w14:paraId="33DC29B1" w14:textId="02607515" w:rsidR="00B35CF6" w:rsidRDefault="002D7C91" w:rsidP="0041222C">
            <w:pPr>
              <w:pStyle w:val="Listeafsnit"/>
              <w:numPr>
                <w:ilvl w:val="0"/>
                <w:numId w:val="4"/>
              </w:numPr>
            </w:pPr>
            <w:r>
              <w:t>Undervisningslokalets videoer:</w:t>
            </w:r>
          </w:p>
          <w:p w14:paraId="497861BF" w14:textId="02220BD8" w:rsidR="002D7C91" w:rsidRDefault="008C044D" w:rsidP="0041222C">
            <w:pPr>
              <w:pStyle w:val="Listeafsnit"/>
              <w:numPr>
                <w:ilvl w:val="0"/>
                <w:numId w:val="4"/>
              </w:numPr>
            </w:pPr>
            <w:hyperlink r:id="rId18" w:history="1">
              <w:r w:rsidR="002D7C91" w:rsidRPr="002D7C91">
                <w:rPr>
                  <w:rStyle w:val="Hyperlink"/>
                </w:rPr>
                <w:t>https://www.youtube.com/watch?v=g1JnESbDkdY</w:t>
              </w:r>
            </w:hyperlink>
            <w:r w:rsidR="002D7C91" w:rsidRPr="002D7C91">
              <w:t xml:space="preserve"> om c</w:t>
            </w:r>
            <w:r w:rsidR="002D7C91">
              <w:t>ellemembranen</w:t>
            </w:r>
          </w:p>
          <w:p w14:paraId="17463276" w14:textId="6DF3966F" w:rsidR="00781BC5" w:rsidRDefault="008C044D" w:rsidP="00781BC5">
            <w:pPr>
              <w:pStyle w:val="Listeafsnit"/>
              <w:numPr>
                <w:ilvl w:val="0"/>
                <w:numId w:val="4"/>
              </w:numPr>
            </w:pPr>
            <w:hyperlink r:id="rId19" w:history="1">
              <w:r w:rsidR="003D2900" w:rsidRPr="003D2900">
                <w:rPr>
                  <w:rStyle w:val="Hyperlink"/>
                </w:rPr>
                <w:t>https://www.youtube.com/watch?v=kKF81etuW-A</w:t>
              </w:r>
            </w:hyperlink>
            <w:r w:rsidR="003D2900" w:rsidRPr="003D2900">
              <w:t xml:space="preserve"> om </w:t>
            </w:r>
            <w:r w:rsidR="003D2900">
              <w:t>diffusion og osmose</w:t>
            </w:r>
          </w:p>
          <w:p w14:paraId="34DF1CB5" w14:textId="236366E5" w:rsidR="00781BC5" w:rsidRDefault="00781BC5" w:rsidP="00781BC5">
            <w:pPr>
              <w:pStyle w:val="Listeafsnit"/>
              <w:numPr>
                <w:ilvl w:val="0"/>
                <w:numId w:val="4"/>
              </w:numPr>
            </w:pPr>
            <w:r>
              <w:t>Video fra DR P3 om stamceller:</w:t>
            </w:r>
          </w:p>
          <w:p w14:paraId="02CE18B6" w14:textId="00C1BC5A" w:rsidR="00781BC5" w:rsidRPr="003D2900" w:rsidRDefault="008C044D" w:rsidP="00781BC5">
            <w:pPr>
              <w:pStyle w:val="Listeafsnit"/>
              <w:numPr>
                <w:ilvl w:val="0"/>
                <w:numId w:val="4"/>
              </w:numPr>
            </w:pPr>
            <w:hyperlink r:id="rId20" w:history="1">
              <w:r w:rsidR="00781BC5" w:rsidRPr="00F71B64">
                <w:rPr>
                  <w:rStyle w:val="Hyperlink"/>
                </w:rPr>
                <w:t>https://www.youtube.com/watch?v=b85YdogsCtQ</w:t>
              </w:r>
            </w:hyperlink>
            <w:r w:rsidR="00781BC5">
              <w:t xml:space="preserve"> </w:t>
            </w:r>
          </w:p>
          <w:p w14:paraId="203841B2" w14:textId="09145F16" w:rsidR="00B35CF6" w:rsidRPr="008755A5" w:rsidRDefault="00722A41" w:rsidP="0041222C">
            <w:pPr>
              <w:pStyle w:val="Listeafsnit"/>
              <w:numPr>
                <w:ilvl w:val="0"/>
                <w:numId w:val="4"/>
              </w:numPr>
            </w:pPr>
            <w:r>
              <w:t>Marianne Frøsig m.fl. ”Biologi i udvikling”, Nucleus, kapitel om Cellen, siderne 14-21.</w:t>
            </w:r>
          </w:p>
        </w:tc>
      </w:tr>
    </w:tbl>
    <w:p w14:paraId="2643632C" w14:textId="77777777" w:rsidR="00B35CF6" w:rsidRDefault="00B35CF6" w:rsidP="00B35CF6"/>
    <w:p w14:paraId="29CB34E8" w14:textId="4054FA3E" w:rsidR="00D94A96" w:rsidRDefault="00D94A96">
      <w:pPr>
        <w:rPr>
          <w:color w:val="2F5496" w:themeColor="accent1" w:themeShade="BF"/>
        </w:rPr>
      </w:pPr>
      <w:r>
        <w:rPr>
          <w:color w:val="2F5496" w:themeColor="accent1" w:themeShade="BF"/>
        </w:rPr>
        <w:br w:type="page"/>
      </w:r>
    </w:p>
    <w:p w14:paraId="462C6689" w14:textId="77777777" w:rsidR="000B1141" w:rsidRPr="00221458" w:rsidRDefault="000B1141" w:rsidP="004700AB">
      <w:pPr>
        <w:rPr>
          <w:color w:val="2F5496" w:themeColor="accent1" w:themeShade="BF"/>
          <w:lang w:val="de-DE"/>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4700AB" w:rsidRPr="00E62702" w14:paraId="20F74B4B" w14:textId="77777777" w:rsidTr="001C45D3">
        <w:tc>
          <w:tcPr>
            <w:tcW w:w="1402" w:type="dxa"/>
            <w:shd w:val="clear" w:color="auto" w:fill="D9E2F3" w:themeFill="accent1" w:themeFillTint="33"/>
          </w:tcPr>
          <w:p w14:paraId="73B97109" w14:textId="77777777" w:rsidR="004700AB" w:rsidRPr="00D57C74" w:rsidRDefault="004700AB" w:rsidP="001C45D3">
            <w:pPr>
              <w:rPr>
                <w:color w:val="2F5496" w:themeColor="accent1" w:themeShade="BF"/>
              </w:rPr>
            </w:pPr>
            <w:r>
              <w:rPr>
                <w:color w:val="2F5496" w:themeColor="accent1" w:themeShade="BF"/>
              </w:rPr>
              <w:t>Fag</w:t>
            </w:r>
          </w:p>
        </w:tc>
        <w:tc>
          <w:tcPr>
            <w:tcW w:w="8222" w:type="dxa"/>
          </w:tcPr>
          <w:p w14:paraId="2C324E6C" w14:textId="2BAFF773" w:rsidR="004700AB" w:rsidRPr="008755A5" w:rsidRDefault="005F7DE4" w:rsidP="001C45D3">
            <w:bookmarkStart w:id="14" w:name="Tysk5"/>
            <w:r w:rsidRPr="008755A5">
              <w:t xml:space="preserve">Tysk: </w:t>
            </w:r>
            <w:r w:rsidR="00DC57C8" w:rsidRPr="008755A5">
              <w:t>Afleveringsopgave</w:t>
            </w:r>
            <w:bookmarkEnd w:id="14"/>
            <w:r w:rsidR="00DC57C8" w:rsidRPr="008755A5">
              <w:t xml:space="preserve"> </w:t>
            </w:r>
            <w:r w:rsidRPr="008755A5">
              <w:t>– beskriv på tysk et valgfrit forsøg til emnet celler</w:t>
            </w:r>
            <w:r w:rsidR="00803AFF" w:rsidRPr="008755A5">
              <w:t>, som du har lavet i biologi</w:t>
            </w:r>
          </w:p>
        </w:tc>
      </w:tr>
      <w:tr w:rsidR="004700AB" w:rsidRPr="00E62702" w14:paraId="54A5EE4B" w14:textId="77777777" w:rsidTr="001C45D3">
        <w:tc>
          <w:tcPr>
            <w:tcW w:w="1402" w:type="dxa"/>
            <w:shd w:val="clear" w:color="auto" w:fill="D9E2F3" w:themeFill="accent1" w:themeFillTint="33"/>
          </w:tcPr>
          <w:p w14:paraId="4A104FB7" w14:textId="77777777" w:rsidR="004700AB" w:rsidRPr="00D57C74" w:rsidRDefault="004700AB" w:rsidP="001C45D3">
            <w:pPr>
              <w:rPr>
                <w:color w:val="2F5496" w:themeColor="accent1" w:themeShade="BF"/>
              </w:rPr>
            </w:pPr>
            <w:r>
              <w:rPr>
                <w:color w:val="2F5496" w:themeColor="accent1" w:themeShade="BF"/>
              </w:rPr>
              <w:t>Formål</w:t>
            </w:r>
          </w:p>
        </w:tc>
        <w:tc>
          <w:tcPr>
            <w:tcW w:w="8222" w:type="dxa"/>
          </w:tcPr>
          <w:p w14:paraId="10E33134" w14:textId="77777777" w:rsidR="0083291D" w:rsidRPr="008755A5" w:rsidRDefault="0083291D" w:rsidP="001C45D3">
            <w:pPr>
              <w:pStyle w:val="Listeafsnit"/>
              <w:numPr>
                <w:ilvl w:val="0"/>
                <w:numId w:val="5"/>
              </w:numPr>
            </w:pPr>
            <w:r w:rsidRPr="008755A5">
              <w:t xml:space="preserve">Beskrive et valgfrit forsøg, som eleverne har gennemført i biologi. </w:t>
            </w:r>
          </w:p>
          <w:p w14:paraId="73B4E5FD" w14:textId="77777777" w:rsidR="00803AFF" w:rsidRPr="008755A5" w:rsidRDefault="0083291D" w:rsidP="00803AFF">
            <w:pPr>
              <w:pStyle w:val="Listeafsnit"/>
              <w:numPr>
                <w:ilvl w:val="0"/>
                <w:numId w:val="5"/>
              </w:numPr>
            </w:pPr>
            <w:r w:rsidRPr="008755A5">
              <w:t>Brug af relevant ordforråd samt grammatik</w:t>
            </w:r>
            <w:r w:rsidR="00803AFF" w:rsidRPr="008755A5">
              <w:t xml:space="preserve"> ud fra de krav, der er stillet i opgaven</w:t>
            </w:r>
          </w:p>
          <w:p w14:paraId="6F8B78CB" w14:textId="11D08692" w:rsidR="00803AFF" w:rsidRPr="008755A5" w:rsidRDefault="00803AFF" w:rsidP="00803AFF">
            <w:pPr>
              <w:pStyle w:val="Listeafsnit"/>
              <w:numPr>
                <w:ilvl w:val="0"/>
                <w:numId w:val="5"/>
              </w:numPr>
            </w:pPr>
            <w:r w:rsidRPr="008755A5">
              <w:t xml:space="preserve">Markere forskellige grammatiske fænomener samt </w:t>
            </w:r>
            <w:r w:rsidR="00DC4A6A" w:rsidRPr="008755A5">
              <w:t>relevant ordforråd i teksten. Dette skal bidrage til elevernes sproglige bevidsthed, samt gøre det svære for eleverne at benytte sig af ikke tilladte hjælpemidler som fx oversættelsesprogrammer.</w:t>
            </w:r>
          </w:p>
        </w:tc>
      </w:tr>
      <w:tr w:rsidR="004700AB" w:rsidRPr="00E62702" w14:paraId="367B0BAE" w14:textId="77777777" w:rsidTr="001C45D3">
        <w:tc>
          <w:tcPr>
            <w:tcW w:w="1402" w:type="dxa"/>
            <w:shd w:val="clear" w:color="auto" w:fill="D9E2F3" w:themeFill="accent1" w:themeFillTint="33"/>
          </w:tcPr>
          <w:p w14:paraId="7CB39879" w14:textId="77777777" w:rsidR="004700AB" w:rsidRPr="00D57C74" w:rsidRDefault="004700AB" w:rsidP="001C45D3">
            <w:pPr>
              <w:rPr>
                <w:color w:val="2F5496" w:themeColor="accent1" w:themeShade="BF"/>
              </w:rPr>
            </w:pPr>
            <w:r>
              <w:rPr>
                <w:color w:val="2F5496" w:themeColor="accent1" w:themeShade="BF"/>
              </w:rPr>
              <w:t>Aktiviteter</w:t>
            </w:r>
          </w:p>
        </w:tc>
        <w:tc>
          <w:tcPr>
            <w:tcW w:w="8222" w:type="dxa"/>
          </w:tcPr>
          <w:p w14:paraId="67353B55" w14:textId="77777777" w:rsidR="00695D67" w:rsidRPr="008755A5" w:rsidRDefault="00877EDD" w:rsidP="001C45D3">
            <w:pPr>
              <w:pStyle w:val="Listeafsnit"/>
              <w:numPr>
                <w:ilvl w:val="0"/>
                <w:numId w:val="6"/>
              </w:numPr>
            </w:pPr>
            <w:r w:rsidRPr="008755A5">
              <w:t xml:space="preserve">Elever forbereder hjemmefra </w:t>
            </w:r>
            <w:r w:rsidR="00695D67" w:rsidRPr="008755A5">
              <w:t>på dansk en beskrivelse af et forsøg, som de har gennemført i biologi.</w:t>
            </w:r>
          </w:p>
          <w:p w14:paraId="3E00E3B0" w14:textId="7ADF4460" w:rsidR="00695D67" w:rsidRPr="008755A5" w:rsidRDefault="00695D67" w:rsidP="001C45D3">
            <w:pPr>
              <w:pStyle w:val="Listeafsnit"/>
              <w:numPr>
                <w:ilvl w:val="0"/>
                <w:numId w:val="6"/>
              </w:numPr>
            </w:pPr>
            <w:r w:rsidRPr="008755A5">
              <w:t>I undervisningen, som e</w:t>
            </w:r>
            <w:r w:rsidR="00146868" w:rsidRPr="008755A5">
              <w:t>r en ”skrivemodul”</w:t>
            </w:r>
            <w:r w:rsidRPr="008755A5">
              <w:t xml:space="preserve"> formulerer </w:t>
            </w:r>
            <w:r w:rsidR="00146868" w:rsidRPr="008755A5">
              <w:t>elever</w:t>
            </w:r>
            <w:r w:rsidRPr="008755A5">
              <w:t xml:space="preserve"> dette på ”simpelt tysk”</w:t>
            </w:r>
            <w:r w:rsidR="00146868" w:rsidRPr="008755A5">
              <w:t xml:space="preserve"> og afleverer dette forsøgsbeskrivelse</w:t>
            </w:r>
            <w:r w:rsidR="005F7DE4" w:rsidRPr="008755A5">
              <w:t>. Det er en slags 1. udkast.</w:t>
            </w:r>
            <w:r w:rsidRPr="008755A5">
              <w:t xml:space="preserve"> </w:t>
            </w:r>
          </w:p>
          <w:p w14:paraId="793070AD" w14:textId="1C61CEA1" w:rsidR="004700AB" w:rsidRPr="008755A5" w:rsidRDefault="00146868" w:rsidP="001C45D3">
            <w:pPr>
              <w:pStyle w:val="Listeafsnit"/>
              <w:numPr>
                <w:ilvl w:val="0"/>
                <w:numId w:val="6"/>
              </w:numPr>
            </w:pPr>
            <w:r w:rsidRPr="008755A5">
              <w:t>Afleveres via Lectio</w:t>
            </w:r>
          </w:p>
          <w:p w14:paraId="6F40B50D" w14:textId="2FEF611A" w:rsidR="00146868" w:rsidRPr="008755A5" w:rsidRDefault="00146868" w:rsidP="001C45D3">
            <w:pPr>
              <w:pStyle w:val="Listeafsnit"/>
              <w:numPr>
                <w:ilvl w:val="0"/>
                <w:numId w:val="6"/>
              </w:numPr>
            </w:pPr>
            <w:r w:rsidRPr="008755A5">
              <w:t xml:space="preserve">Underviseren retter </w:t>
            </w:r>
            <w:r w:rsidR="005F7DE4" w:rsidRPr="008755A5">
              <w:t>elevernes 1. udkast</w:t>
            </w:r>
            <w:r w:rsidRPr="008755A5">
              <w:t xml:space="preserve"> (fx via Edword)</w:t>
            </w:r>
            <w:r w:rsidR="005F7DE4" w:rsidRPr="008755A5">
              <w:t>, eleverne får opgaverne tilbage og</w:t>
            </w:r>
            <w:r w:rsidRPr="008755A5">
              <w:t xml:space="preserve"> i en ”skrivemodul 2” arbejder eleverne med at rette fejlene med udgangspunkt i lærerens kommentar, samt renskriver opgaven </w:t>
            </w:r>
            <w:r w:rsidR="005F7DE4" w:rsidRPr="008755A5">
              <w:t xml:space="preserve">(2. udkast) </w:t>
            </w:r>
            <w:r w:rsidRPr="008755A5">
              <w:t>og afleverer igen.</w:t>
            </w:r>
          </w:p>
          <w:p w14:paraId="07530284" w14:textId="658F4B58" w:rsidR="00146868" w:rsidRPr="008755A5" w:rsidRDefault="00146868" w:rsidP="001C45D3">
            <w:pPr>
              <w:pStyle w:val="Listeafsnit"/>
              <w:numPr>
                <w:ilvl w:val="0"/>
                <w:numId w:val="6"/>
              </w:numPr>
            </w:pPr>
            <w:r w:rsidRPr="008755A5">
              <w:t xml:space="preserve">Efter 2. aflevering retter læreren en gang til, så eleverne gerne burde kunne se fremskridt og forbedring fra 1. udkast til 2. udkast. </w:t>
            </w:r>
          </w:p>
          <w:p w14:paraId="525F8B97" w14:textId="0D6CF3E5" w:rsidR="004700AB" w:rsidRPr="008755A5" w:rsidRDefault="004700AB" w:rsidP="005F7DE4">
            <w:pPr>
              <w:pStyle w:val="Listeafsnit"/>
            </w:pPr>
          </w:p>
        </w:tc>
      </w:tr>
      <w:tr w:rsidR="004700AB" w:rsidRPr="00E62702" w14:paraId="36E85CBE" w14:textId="77777777" w:rsidTr="001C45D3">
        <w:tc>
          <w:tcPr>
            <w:tcW w:w="1402" w:type="dxa"/>
            <w:shd w:val="clear" w:color="auto" w:fill="D9E2F3" w:themeFill="accent1" w:themeFillTint="33"/>
          </w:tcPr>
          <w:p w14:paraId="297BD44D" w14:textId="77777777" w:rsidR="004700AB" w:rsidRPr="00D57C74" w:rsidRDefault="004700AB" w:rsidP="001C45D3">
            <w:pPr>
              <w:rPr>
                <w:color w:val="2F5496" w:themeColor="accent1" w:themeShade="BF"/>
              </w:rPr>
            </w:pPr>
            <w:r>
              <w:rPr>
                <w:color w:val="2F5496" w:themeColor="accent1" w:themeShade="BF"/>
              </w:rPr>
              <w:t>Noter til læreren</w:t>
            </w:r>
          </w:p>
        </w:tc>
        <w:tc>
          <w:tcPr>
            <w:tcW w:w="8222" w:type="dxa"/>
          </w:tcPr>
          <w:p w14:paraId="0E8C4965" w14:textId="6271F06F" w:rsidR="004700AB" w:rsidRPr="008755A5" w:rsidRDefault="005F7DE4" w:rsidP="001C45D3">
            <w:r w:rsidRPr="008755A5">
              <w:t>Opgaven fungerede ret fint og eleverne valgte forskellige forsøg, som de har lavet til emnet om celler.</w:t>
            </w:r>
            <w:r w:rsidR="00DC4A6A" w:rsidRPr="008755A5">
              <w:t xml:space="preserve"> Deres produkter var </w:t>
            </w:r>
            <w:r w:rsidR="002C0766" w:rsidRPr="008755A5">
              <w:t xml:space="preserve">spændende at læse og som sproglærer har man også lært noget om biologi. </w:t>
            </w:r>
          </w:p>
        </w:tc>
      </w:tr>
      <w:tr w:rsidR="004700AB" w:rsidRPr="00E62702" w14:paraId="28096CDA" w14:textId="77777777" w:rsidTr="001C45D3">
        <w:tc>
          <w:tcPr>
            <w:tcW w:w="1402" w:type="dxa"/>
            <w:shd w:val="clear" w:color="auto" w:fill="D9E2F3" w:themeFill="accent1" w:themeFillTint="33"/>
          </w:tcPr>
          <w:p w14:paraId="0B3AAF95" w14:textId="77777777" w:rsidR="004700AB" w:rsidRPr="00D57C74" w:rsidRDefault="004700AB" w:rsidP="001C45D3">
            <w:pPr>
              <w:rPr>
                <w:color w:val="2F5496" w:themeColor="accent1" w:themeShade="BF"/>
              </w:rPr>
            </w:pPr>
            <w:r>
              <w:rPr>
                <w:color w:val="2F5496" w:themeColor="accent1" w:themeShade="BF"/>
              </w:rPr>
              <w:t>Estimeret tidsforbrug</w:t>
            </w:r>
          </w:p>
        </w:tc>
        <w:tc>
          <w:tcPr>
            <w:tcW w:w="8222" w:type="dxa"/>
          </w:tcPr>
          <w:p w14:paraId="5DA42FB2" w14:textId="1480C65E" w:rsidR="004700AB" w:rsidRPr="008755A5" w:rsidRDefault="004700AB" w:rsidP="001C45D3">
            <w:pPr>
              <w:pStyle w:val="Listeafsnit"/>
              <w:numPr>
                <w:ilvl w:val="0"/>
                <w:numId w:val="2"/>
              </w:numPr>
            </w:pPr>
            <w:r w:rsidRPr="008755A5">
              <w:t>1 modul (90 min</w:t>
            </w:r>
            <w:r w:rsidR="002C0766" w:rsidRPr="008755A5">
              <w:t>+5 min. pause</w:t>
            </w:r>
            <w:r w:rsidRPr="008755A5">
              <w:t>)</w:t>
            </w:r>
            <w:r w:rsidR="002C0766" w:rsidRPr="008755A5">
              <w:t>: 1. udkast</w:t>
            </w:r>
          </w:p>
          <w:p w14:paraId="2B46C9C2" w14:textId="74C4C7B2" w:rsidR="002C0766" w:rsidRPr="008755A5" w:rsidRDefault="002C0766" w:rsidP="001C45D3">
            <w:pPr>
              <w:pStyle w:val="Listeafsnit"/>
              <w:numPr>
                <w:ilvl w:val="0"/>
                <w:numId w:val="2"/>
              </w:numPr>
            </w:pPr>
            <w:r w:rsidRPr="008755A5">
              <w:t>Læreren retter opgaverne</w:t>
            </w:r>
          </w:p>
          <w:p w14:paraId="6E4DC490" w14:textId="596861E7" w:rsidR="002C0766" w:rsidRPr="008755A5" w:rsidRDefault="002C0766" w:rsidP="002C0766">
            <w:pPr>
              <w:pStyle w:val="Listeafsnit"/>
              <w:numPr>
                <w:ilvl w:val="0"/>
                <w:numId w:val="2"/>
              </w:numPr>
            </w:pPr>
            <w:r w:rsidRPr="008755A5">
              <w:t>1 modul (90 min+5 min. pause): 2. udkast</w:t>
            </w:r>
          </w:p>
          <w:p w14:paraId="1527753D" w14:textId="77777777" w:rsidR="004700AB" w:rsidRPr="008755A5" w:rsidRDefault="002C0766" w:rsidP="001C45D3">
            <w:pPr>
              <w:pStyle w:val="Listeafsnit"/>
              <w:numPr>
                <w:ilvl w:val="0"/>
                <w:numId w:val="2"/>
              </w:numPr>
            </w:pPr>
            <w:r w:rsidRPr="008755A5">
              <w:t>Læreren retter opgaverne</w:t>
            </w:r>
          </w:p>
          <w:p w14:paraId="7EC6B48C" w14:textId="68BEE25F" w:rsidR="002C0766" w:rsidRPr="008755A5" w:rsidRDefault="002C0766" w:rsidP="001C45D3">
            <w:pPr>
              <w:pStyle w:val="Listeafsnit"/>
              <w:numPr>
                <w:ilvl w:val="0"/>
                <w:numId w:val="2"/>
              </w:numPr>
            </w:pPr>
            <w:r w:rsidRPr="008755A5">
              <w:t>Til sidst ca. 15 min. til at læse lærerens kommentar og se rettelser til 2.  (og sidste) udkast</w:t>
            </w:r>
          </w:p>
        </w:tc>
      </w:tr>
      <w:tr w:rsidR="004700AB" w:rsidRPr="00E62702" w14:paraId="0CD9A4FA" w14:textId="77777777" w:rsidTr="001C45D3">
        <w:tc>
          <w:tcPr>
            <w:tcW w:w="1402" w:type="dxa"/>
            <w:shd w:val="clear" w:color="auto" w:fill="D9E2F3" w:themeFill="accent1" w:themeFillTint="33"/>
          </w:tcPr>
          <w:p w14:paraId="0CA1A2C4" w14:textId="77777777" w:rsidR="004700AB" w:rsidRDefault="004700AB" w:rsidP="001C45D3">
            <w:pPr>
              <w:rPr>
                <w:color w:val="2F5496" w:themeColor="accent1" w:themeShade="BF"/>
              </w:rPr>
            </w:pPr>
            <w:r>
              <w:rPr>
                <w:color w:val="2F5496" w:themeColor="accent1" w:themeShade="BF"/>
              </w:rPr>
              <w:t>Relateret til følgende aktiviteter</w:t>
            </w:r>
          </w:p>
        </w:tc>
        <w:tc>
          <w:tcPr>
            <w:tcW w:w="8222" w:type="dxa"/>
          </w:tcPr>
          <w:p w14:paraId="57F0A61C" w14:textId="76B70F42" w:rsidR="004700AB" w:rsidRPr="008755A5" w:rsidRDefault="00EF452D" w:rsidP="001C45D3">
            <w:pPr>
              <w:pStyle w:val="Listeafsnit"/>
              <w:numPr>
                <w:ilvl w:val="0"/>
                <w:numId w:val="3"/>
              </w:numPr>
            </w:pPr>
            <w:r>
              <w:t xml:space="preserve">I biologi: </w:t>
            </w:r>
            <w:r w:rsidR="00045DC7" w:rsidRPr="008755A5">
              <w:t>Forskellige forsøg i biologi</w:t>
            </w:r>
          </w:p>
          <w:p w14:paraId="462176DC" w14:textId="28BDC2E7" w:rsidR="004700AB" w:rsidRPr="008755A5" w:rsidRDefault="00045DC7" w:rsidP="001C45D3">
            <w:pPr>
              <w:pStyle w:val="Listeafsnit"/>
              <w:numPr>
                <w:ilvl w:val="0"/>
                <w:numId w:val="3"/>
              </w:numPr>
            </w:pPr>
            <w:r w:rsidRPr="008755A5">
              <w:t>I tysk: ordforråd, arbejde med transparente ord samt biologifagligt ordforråd, arbejde med grundlæggende tysk grammatik som verber, kongruens, ordstilling, ledsætninger.</w:t>
            </w:r>
          </w:p>
        </w:tc>
      </w:tr>
      <w:tr w:rsidR="004700AB" w:rsidRPr="00E62702" w14:paraId="78B78079" w14:textId="77777777" w:rsidTr="001C45D3">
        <w:tc>
          <w:tcPr>
            <w:tcW w:w="1402" w:type="dxa"/>
            <w:shd w:val="clear" w:color="auto" w:fill="D9E2F3" w:themeFill="accent1" w:themeFillTint="33"/>
          </w:tcPr>
          <w:p w14:paraId="149AB023" w14:textId="77777777" w:rsidR="004700AB" w:rsidRPr="00D57C74" w:rsidRDefault="004700AB" w:rsidP="001C45D3">
            <w:pPr>
              <w:rPr>
                <w:color w:val="2F5496" w:themeColor="accent1" w:themeShade="BF"/>
              </w:rPr>
            </w:pPr>
            <w:r>
              <w:rPr>
                <w:color w:val="2F5496" w:themeColor="accent1" w:themeShade="BF"/>
              </w:rPr>
              <w:t>Materialer</w:t>
            </w:r>
          </w:p>
        </w:tc>
        <w:tc>
          <w:tcPr>
            <w:tcW w:w="8222" w:type="dxa"/>
          </w:tcPr>
          <w:p w14:paraId="0F682407" w14:textId="3E496E82" w:rsidR="008755A5" w:rsidRPr="008755A5" w:rsidRDefault="008755A5" w:rsidP="008755A5">
            <w:pPr>
              <w:pStyle w:val="Listeafsnit"/>
              <w:numPr>
                <w:ilvl w:val="0"/>
                <w:numId w:val="4"/>
              </w:numPr>
            </w:pPr>
            <w:r w:rsidRPr="008755A5">
              <w:t xml:space="preserve">Dokumentet: </w:t>
            </w:r>
            <w:hyperlink w:anchor="_Skrivemodul,_februar_2022:" w:history="1">
              <w:r w:rsidRPr="00AD7D64">
                <w:rPr>
                  <w:rStyle w:val="Hyperlink"/>
                </w:rPr>
                <w:t>Biologi forsøg - afleveringsopgave 2</w:t>
              </w:r>
            </w:hyperlink>
          </w:p>
          <w:p w14:paraId="44868C0C" w14:textId="50C20CC9" w:rsidR="004700AB" w:rsidRPr="008755A5" w:rsidRDefault="008755A5" w:rsidP="008755A5">
            <w:pPr>
              <w:pStyle w:val="Listeafsnit"/>
              <w:numPr>
                <w:ilvl w:val="0"/>
                <w:numId w:val="4"/>
              </w:numPr>
            </w:pPr>
            <w:r w:rsidRPr="008755A5">
              <w:t xml:space="preserve">Hjælpemidler til opgaven: fx ordbogen, minlaering.dk osv. </w:t>
            </w:r>
          </w:p>
        </w:tc>
      </w:tr>
    </w:tbl>
    <w:p w14:paraId="32C8932D" w14:textId="77777777" w:rsidR="004700AB" w:rsidRDefault="004700AB" w:rsidP="004700AB"/>
    <w:bookmarkEnd w:id="12"/>
    <w:p w14:paraId="00E60031" w14:textId="2877F414" w:rsidR="004F4DDF" w:rsidRDefault="004F4DDF" w:rsidP="00423FA4">
      <w:pPr>
        <w:pStyle w:val="Overskrift1"/>
      </w:pPr>
      <w:r>
        <w:t>Supplerende materiale</w:t>
      </w:r>
    </w:p>
    <w:p w14:paraId="56681B8C" w14:textId="77777777" w:rsidR="00BF7D2E" w:rsidRDefault="00BF7D2E" w:rsidP="00B66B65"/>
    <w:p w14:paraId="5E012D62" w14:textId="22908E3C" w:rsidR="00031662" w:rsidRDefault="00031662" w:rsidP="00031662">
      <w:pPr>
        <w:pStyle w:val="Overskrift2"/>
      </w:pPr>
      <w:r>
        <w:t>Sprogfaget</w:t>
      </w:r>
    </w:p>
    <w:p w14:paraId="1E984DEC" w14:textId="77106BCD" w:rsidR="0007695A" w:rsidRDefault="00221458" w:rsidP="00B66B65">
      <w:r>
        <w:t xml:space="preserve">Supplerende </w:t>
      </w:r>
      <w:r w:rsidR="0007695A">
        <w:t xml:space="preserve">lavede vi tit i starten af modulet en lille ”opvarmning”, hvor vi </w:t>
      </w:r>
      <w:r>
        <w:t xml:space="preserve">talte </w:t>
      </w:r>
      <w:r w:rsidR="0007695A">
        <w:t>om</w:t>
      </w:r>
      <w:r>
        <w:t xml:space="preserve">, hvad eleverne lavede i biologi, </w:t>
      </w:r>
      <w:r w:rsidR="0007695A">
        <w:t>sl</w:t>
      </w:r>
      <w:r w:rsidR="00C81A86">
        <w:t>og</w:t>
      </w:r>
      <w:r w:rsidR="0007695A">
        <w:t xml:space="preserve"> nogle gloser op og skrev dem på tavlen, så eleverne kunne tale i korte simple sætninger med hinanden om, hvad de har lavet i biologi. </w:t>
      </w:r>
    </w:p>
    <w:p w14:paraId="7F26805B" w14:textId="0317158E" w:rsidR="002807E6" w:rsidRDefault="002807E6" w:rsidP="00B66B65"/>
    <w:p w14:paraId="01EE0E27" w14:textId="77777777" w:rsidR="0073530B" w:rsidRDefault="0073530B" w:rsidP="00B66B65">
      <w:pPr>
        <w:sectPr w:rsidR="0073530B" w:rsidSect="0077101E">
          <w:pgSz w:w="11900" w:h="16840"/>
          <w:pgMar w:top="1701" w:right="1134" w:bottom="1701" w:left="1134" w:header="709" w:footer="709" w:gutter="0"/>
          <w:cols w:space="708"/>
          <w:docGrid w:linePitch="360"/>
        </w:sectPr>
      </w:pPr>
    </w:p>
    <w:p w14:paraId="7A311DFC" w14:textId="77777777" w:rsidR="00A80D68" w:rsidRPr="007463D6" w:rsidRDefault="00A80D68" w:rsidP="00FD11A5">
      <w:pPr>
        <w:pStyle w:val="Overskrift1"/>
        <w:rPr>
          <w:lang w:val="de-DE"/>
        </w:rPr>
      </w:pPr>
      <w:bookmarkStart w:id="15" w:name="_ZELLAUFBAU:_Biologie_für"/>
      <w:bookmarkEnd w:id="15"/>
      <w:r w:rsidRPr="007463D6">
        <w:rPr>
          <w:lang w:val="de-DE"/>
        </w:rPr>
        <w:t>ZELL</w:t>
      </w:r>
      <w:r>
        <w:rPr>
          <w:lang w:val="de-DE"/>
        </w:rPr>
        <w:t>AUFBAU</w:t>
      </w:r>
      <w:r w:rsidRPr="007463D6">
        <w:rPr>
          <w:lang w:val="de-DE"/>
        </w:rPr>
        <w:t>: Biologie für E</w:t>
      </w:r>
      <w:r>
        <w:rPr>
          <w:lang w:val="de-DE"/>
        </w:rPr>
        <w:t>ltern, seite 22, 23</w:t>
      </w:r>
    </w:p>
    <w:p w14:paraId="49583A64" w14:textId="77777777" w:rsidR="00A80D68" w:rsidRPr="00415043" w:rsidRDefault="00A80D68" w:rsidP="00A80D68">
      <w:pPr>
        <w:rPr>
          <w:b/>
          <w:bCs/>
          <w:lang w:val="en-US"/>
        </w:rPr>
      </w:pPr>
      <w:r w:rsidRPr="00415043">
        <w:rPr>
          <w:b/>
          <w:bCs/>
          <w:lang w:val="en-US"/>
        </w:rPr>
        <w:t xml:space="preserve">Glossar: </w:t>
      </w:r>
    </w:p>
    <w:p w14:paraId="58C4F341" w14:textId="77777777" w:rsidR="00A80D68" w:rsidRPr="00415043" w:rsidRDefault="00A80D68" w:rsidP="00A80D68">
      <w:pPr>
        <w:rPr>
          <w:lang w:val="en-US"/>
        </w:rPr>
        <w:sectPr w:rsidR="00A80D68" w:rsidRPr="00415043" w:rsidSect="00727C0E">
          <w:pgSz w:w="11906" w:h="16838"/>
          <w:pgMar w:top="1701" w:right="1134" w:bottom="1701" w:left="1134" w:header="708" w:footer="708" w:gutter="0"/>
          <w:cols w:space="708"/>
          <w:docGrid w:linePitch="360"/>
        </w:sectPr>
      </w:pPr>
    </w:p>
    <w:p w14:paraId="16B4F828" w14:textId="77777777" w:rsidR="00A80D68" w:rsidRDefault="00A80D68" w:rsidP="00A80D68">
      <w:pPr>
        <w:pStyle w:val="Ingenafstand"/>
      </w:pPr>
      <w:r>
        <w:t>Aussenhülle, f. – udvendig ”indpakning/hylster”</w:t>
      </w:r>
    </w:p>
    <w:p w14:paraId="37A0CD74" w14:textId="77777777" w:rsidR="00A80D68" w:rsidRPr="005F1A2B" w:rsidRDefault="00A80D68" w:rsidP="00A80D68">
      <w:pPr>
        <w:pStyle w:val="Ingenafstand"/>
      </w:pPr>
      <w:r w:rsidRPr="005F1A2B">
        <w:t>bei Bedarf – ved behov</w:t>
      </w:r>
    </w:p>
    <w:p w14:paraId="2EF6BA73" w14:textId="77777777" w:rsidR="00A80D68" w:rsidRPr="005F1A2B" w:rsidRDefault="00A80D68" w:rsidP="00A80D68">
      <w:pPr>
        <w:pStyle w:val="Ingenafstand"/>
      </w:pPr>
      <w:r w:rsidRPr="005F1A2B">
        <w:t>benachbart – nabo-/tilgrænsende</w:t>
      </w:r>
    </w:p>
    <w:p w14:paraId="4A5BA96A" w14:textId="77777777" w:rsidR="00A80D68" w:rsidRPr="005C4D81" w:rsidRDefault="00A80D68" w:rsidP="00A80D68">
      <w:pPr>
        <w:pStyle w:val="Ingenafstand"/>
        <w:rPr>
          <w:lang w:val="de-DE"/>
        </w:rPr>
      </w:pPr>
      <w:r w:rsidRPr="005C4D81">
        <w:rPr>
          <w:lang w:val="de-DE"/>
        </w:rPr>
        <w:t>Besonderheit</w:t>
      </w:r>
      <w:r>
        <w:rPr>
          <w:lang w:val="de-DE"/>
        </w:rPr>
        <w:t>, f.</w:t>
      </w:r>
      <w:r w:rsidRPr="005C4D81">
        <w:rPr>
          <w:lang w:val="de-DE"/>
        </w:rPr>
        <w:t xml:space="preserve"> – særpræg</w:t>
      </w:r>
    </w:p>
    <w:p w14:paraId="397F26F8" w14:textId="77777777" w:rsidR="00A80D68" w:rsidRDefault="00A80D68" w:rsidP="00A80D68">
      <w:pPr>
        <w:pStyle w:val="Ingenafstand"/>
        <w:rPr>
          <w:lang w:val="de-DE"/>
        </w:rPr>
      </w:pPr>
      <w:r>
        <w:rPr>
          <w:lang w:val="de-DE"/>
        </w:rPr>
        <w:t>beteiligt ist -&gt; an etwas beteiligt sein – have andel/del i noget</w:t>
      </w:r>
    </w:p>
    <w:p w14:paraId="5E06BB4E" w14:textId="77777777" w:rsidR="00A80D68" w:rsidRDefault="00A80D68" w:rsidP="00A80D68">
      <w:pPr>
        <w:pStyle w:val="Ingenafstand"/>
        <w:rPr>
          <w:lang w:val="de-DE"/>
        </w:rPr>
      </w:pPr>
      <w:r>
        <w:rPr>
          <w:lang w:val="de-DE"/>
        </w:rPr>
        <w:t>bilden -&gt; perfektum participium: gebildet  - danne -&gt; dannet</w:t>
      </w:r>
    </w:p>
    <w:p w14:paraId="434C768D" w14:textId="77777777" w:rsidR="00A80D68" w:rsidRPr="007463D6" w:rsidRDefault="00A80D68" w:rsidP="00A80D68">
      <w:pPr>
        <w:pStyle w:val="Ingenafstand"/>
        <w:rPr>
          <w:lang w:val="de-DE"/>
        </w:rPr>
      </w:pPr>
      <w:r w:rsidRPr="00B56A88">
        <w:rPr>
          <w:lang w:val="de-DE"/>
        </w:rPr>
        <w:t xml:space="preserve">die </w:t>
      </w:r>
      <w:r>
        <w:rPr>
          <w:lang w:val="de-DE"/>
        </w:rPr>
        <w:t>kleinsten… – de mindste…</w:t>
      </w:r>
    </w:p>
    <w:p w14:paraId="676CE98B" w14:textId="77777777" w:rsidR="00A80D68" w:rsidRPr="007463D6" w:rsidRDefault="00A80D68" w:rsidP="00A80D68">
      <w:pPr>
        <w:pStyle w:val="Ingenafstand"/>
        <w:rPr>
          <w:lang w:val="de-DE"/>
        </w:rPr>
      </w:pPr>
      <w:r w:rsidRPr="007463D6">
        <w:rPr>
          <w:lang w:val="de-DE"/>
        </w:rPr>
        <w:t>durchlässig – utæt/permeabel/</w:t>
      </w:r>
    </w:p>
    <w:p w14:paraId="58487008" w14:textId="77777777" w:rsidR="00A80D68" w:rsidRDefault="00A80D68" w:rsidP="00A80D68">
      <w:pPr>
        <w:pStyle w:val="Ingenafstand"/>
        <w:rPr>
          <w:lang w:val="de-DE"/>
        </w:rPr>
      </w:pPr>
      <w:r>
        <w:rPr>
          <w:lang w:val="de-DE"/>
        </w:rPr>
        <w:t>Durchmesser, m. – diameter</w:t>
      </w:r>
    </w:p>
    <w:p w14:paraId="6DFECA61" w14:textId="77777777" w:rsidR="00A80D68" w:rsidRDefault="00A80D68" w:rsidP="00A80D68">
      <w:pPr>
        <w:pStyle w:val="Ingenafstand"/>
      </w:pPr>
      <w:r w:rsidRPr="002B704D">
        <w:t>ebenso – på samme måde</w:t>
      </w:r>
      <w:r>
        <w:t>/lige sådan</w:t>
      </w:r>
    </w:p>
    <w:p w14:paraId="62A6E585" w14:textId="77777777" w:rsidR="00A80D68" w:rsidRPr="007463D6" w:rsidRDefault="00A80D68" w:rsidP="00A80D68">
      <w:pPr>
        <w:pStyle w:val="Ingenafstand"/>
      </w:pPr>
      <w:r w:rsidRPr="007463D6">
        <w:t>Ei, n. – æg</w:t>
      </w:r>
    </w:p>
    <w:p w14:paraId="37C009F1" w14:textId="77777777" w:rsidR="00A80D68" w:rsidRPr="00771468" w:rsidRDefault="00A80D68" w:rsidP="00A80D68">
      <w:pPr>
        <w:pStyle w:val="Ingenafstand"/>
      </w:pPr>
      <w:r w:rsidRPr="00771468">
        <w:t>eingelagert - aflejret/indlejret</w:t>
      </w:r>
    </w:p>
    <w:p w14:paraId="5D4A283C" w14:textId="77777777" w:rsidR="00A80D68" w:rsidRPr="005C4D81" w:rsidRDefault="00A80D68" w:rsidP="00A80D68">
      <w:pPr>
        <w:pStyle w:val="Ingenafstand"/>
      </w:pPr>
      <w:r w:rsidRPr="005C4D81">
        <w:t>energieliefernde – noget, som leverer energie</w:t>
      </w:r>
    </w:p>
    <w:p w14:paraId="00F65CCB" w14:textId="77777777" w:rsidR="00A80D68" w:rsidRPr="005F1A2B" w:rsidRDefault="00A80D68" w:rsidP="00A80D68">
      <w:pPr>
        <w:pStyle w:val="Ingenafstand"/>
      </w:pPr>
      <w:r w:rsidRPr="005F1A2B">
        <w:t>enthalten -&gt; 3. pers. sg. Präsens: enthält – indeholder</w:t>
      </w:r>
    </w:p>
    <w:p w14:paraId="065286CE" w14:textId="77777777" w:rsidR="00A80D68" w:rsidRPr="007463D6" w:rsidRDefault="00A80D68" w:rsidP="00A80D68">
      <w:pPr>
        <w:pStyle w:val="Ingenafstand"/>
      </w:pPr>
      <w:r w:rsidRPr="007463D6">
        <w:t>Erbgut, n. – genotype, arveanlæg</w:t>
      </w:r>
    </w:p>
    <w:p w14:paraId="270A4303" w14:textId="77777777" w:rsidR="00A80D68" w:rsidRPr="007463D6" w:rsidRDefault="00A80D68" w:rsidP="00A80D68">
      <w:pPr>
        <w:pStyle w:val="Ingenafstand"/>
      </w:pPr>
      <w:r w:rsidRPr="007463D6">
        <w:t>erfüllen – opfylde</w:t>
      </w:r>
    </w:p>
    <w:p w14:paraId="4FB99593" w14:textId="77777777" w:rsidR="00A80D68" w:rsidRDefault="00A80D68" w:rsidP="00A80D68">
      <w:pPr>
        <w:pStyle w:val="Ingenafstand"/>
      </w:pPr>
      <w:r>
        <w:t xml:space="preserve">Färbemetode, f. – indfarvnings metode (man indfarver noget) </w:t>
      </w:r>
    </w:p>
    <w:p w14:paraId="1DAC0DE5" w14:textId="77777777" w:rsidR="00A80D68" w:rsidRPr="007463D6" w:rsidRDefault="00A80D68" w:rsidP="00A80D68">
      <w:pPr>
        <w:pStyle w:val="Ingenafstand"/>
      </w:pPr>
      <w:r w:rsidRPr="007463D6">
        <w:t>Gebilde, n. - konstruktion</w:t>
      </w:r>
    </w:p>
    <w:p w14:paraId="6C9DD21F" w14:textId="77777777" w:rsidR="00A80D68" w:rsidRDefault="00A80D68" w:rsidP="00A80D68">
      <w:pPr>
        <w:pStyle w:val="Ingenafstand"/>
      </w:pPr>
      <w:r w:rsidRPr="007212A7">
        <w:t>gelingen – lykkes</w:t>
      </w:r>
      <w:r>
        <w:t>,</w:t>
      </w:r>
      <w:r w:rsidRPr="007212A7">
        <w:t xml:space="preserve"> her: gelang </w:t>
      </w:r>
      <w:r>
        <w:t>(præteritum)</w:t>
      </w:r>
      <w:r w:rsidRPr="007212A7">
        <w:t xml:space="preserve"> </w:t>
      </w:r>
      <w:r>
        <w:t>–</w:t>
      </w:r>
      <w:r w:rsidRPr="007212A7">
        <w:t xml:space="preserve"> l</w:t>
      </w:r>
      <w:r>
        <w:t>ykkedes</w:t>
      </w:r>
    </w:p>
    <w:p w14:paraId="7D92D77C" w14:textId="77777777" w:rsidR="00A80D68" w:rsidRDefault="00A80D68" w:rsidP="00A80D68">
      <w:pPr>
        <w:pStyle w:val="Ingenafstand"/>
      </w:pPr>
      <w:r w:rsidRPr="006F4E43">
        <w:t>Grundlage</w:t>
      </w:r>
      <w:r>
        <w:t>, f.</w:t>
      </w:r>
      <w:r w:rsidRPr="006F4E43">
        <w:t xml:space="preserve"> – auf Grundlage </w:t>
      </w:r>
      <w:r>
        <w:t>–</w:t>
      </w:r>
      <w:r w:rsidRPr="006F4E43">
        <w:t xml:space="preserve"> på</w:t>
      </w:r>
      <w:r>
        <w:t xml:space="preserve"> basis af</w:t>
      </w:r>
    </w:p>
    <w:p w14:paraId="0561A35E" w14:textId="77777777" w:rsidR="00A80D68" w:rsidRPr="005F1A2B" w:rsidRDefault="00A80D68" w:rsidP="00A80D68">
      <w:pPr>
        <w:pStyle w:val="Ingenafstand"/>
      </w:pPr>
      <w:r w:rsidRPr="005F1A2B">
        <w:t>Hundertstel, m. – hundrededel</w:t>
      </w:r>
    </w:p>
    <w:p w14:paraId="0DC4EF3F" w14:textId="77777777" w:rsidR="00A80D68" w:rsidRPr="005F1A2B" w:rsidRDefault="00A80D68" w:rsidP="00A80D68">
      <w:pPr>
        <w:pStyle w:val="Ingenafstand"/>
      </w:pPr>
      <w:r w:rsidRPr="005F1A2B">
        <w:t>innenliegende – indvendig liggende</w:t>
      </w:r>
    </w:p>
    <w:p w14:paraId="571AE9CD" w14:textId="77777777" w:rsidR="00A80D68" w:rsidRPr="005C4D81" w:rsidRDefault="00A80D68" w:rsidP="00A80D68">
      <w:pPr>
        <w:pStyle w:val="Ingenafstand"/>
        <w:rPr>
          <w:lang w:val="de-DE"/>
        </w:rPr>
      </w:pPr>
      <w:r w:rsidRPr="005C4D81">
        <w:rPr>
          <w:lang w:val="de-DE"/>
        </w:rPr>
        <w:t>jedoch – dog</w:t>
      </w:r>
    </w:p>
    <w:p w14:paraId="3E8833DE" w14:textId="77777777" w:rsidR="00A80D68" w:rsidRPr="005C4D81" w:rsidRDefault="00A80D68" w:rsidP="00A80D68">
      <w:pPr>
        <w:pStyle w:val="Ingenafstand"/>
        <w:rPr>
          <w:lang w:val="de-DE"/>
        </w:rPr>
      </w:pPr>
      <w:r w:rsidRPr="005C4D81">
        <w:rPr>
          <w:lang w:val="de-DE"/>
        </w:rPr>
        <w:t>Knochen, m./Knochen – knogle/knogler</w:t>
      </w:r>
    </w:p>
    <w:p w14:paraId="0A3A8FB0" w14:textId="77777777" w:rsidR="00A80D68" w:rsidRPr="00727C0E" w:rsidRDefault="00A80D68" w:rsidP="00A80D68">
      <w:pPr>
        <w:pStyle w:val="Ingenafstand"/>
        <w:rPr>
          <w:lang w:val="de-DE"/>
        </w:rPr>
      </w:pPr>
      <w:r w:rsidRPr="00727C0E">
        <w:rPr>
          <w:lang w:val="de-DE"/>
        </w:rPr>
        <w:t>Kohlenhydrate – kulhydrater</w:t>
      </w:r>
    </w:p>
    <w:p w14:paraId="03A703B8" w14:textId="77777777" w:rsidR="00A80D68" w:rsidRPr="00727C0E" w:rsidRDefault="00A80D68" w:rsidP="00A80D68">
      <w:pPr>
        <w:pStyle w:val="Ingenafstand"/>
        <w:rPr>
          <w:sz w:val="20"/>
          <w:szCs w:val="20"/>
          <w:lang w:val="de-DE"/>
        </w:rPr>
      </w:pPr>
      <w:r w:rsidRPr="00727C0E">
        <w:rPr>
          <w:sz w:val="20"/>
          <w:szCs w:val="20"/>
          <w:lang w:val="de-DE"/>
        </w:rPr>
        <w:t>Schicht</w:t>
      </w:r>
      <w:r>
        <w:rPr>
          <w:sz w:val="20"/>
          <w:szCs w:val="20"/>
          <w:lang w:val="de-DE"/>
        </w:rPr>
        <w:t>, f.</w:t>
      </w:r>
      <w:r w:rsidRPr="00727C0E">
        <w:rPr>
          <w:sz w:val="20"/>
          <w:szCs w:val="20"/>
          <w:lang w:val="de-DE"/>
        </w:rPr>
        <w:t xml:space="preserve"> - lag</w:t>
      </w:r>
    </w:p>
    <w:p w14:paraId="394666D6" w14:textId="77777777" w:rsidR="00A80D68" w:rsidRDefault="00A80D68" w:rsidP="00A80D68">
      <w:pPr>
        <w:pStyle w:val="Ingenafstand"/>
        <w:rPr>
          <w:lang w:val="de-DE"/>
        </w:rPr>
      </w:pPr>
      <w:r w:rsidRPr="00DA65AE">
        <w:rPr>
          <w:lang w:val="de-DE"/>
        </w:rPr>
        <w:t xml:space="preserve">speichern </w:t>
      </w:r>
      <w:r>
        <w:rPr>
          <w:lang w:val="de-DE"/>
        </w:rPr>
        <w:t>–&gt; perfektum participium:</w:t>
      </w:r>
      <w:r w:rsidRPr="00DA65AE">
        <w:rPr>
          <w:lang w:val="de-DE"/>
        </w:rPr>
        <w:t xml:space="preserve"> gespei</w:t>
      </w:r>
      <w:r>
        <w:rPr>
          <w:lang w:val="de-DE"/>
        </w:rPr>
        <w:t>chert  - gemme -&gt; gemt</w:t>
      </w:r>
    </w:p>
    <w:p w14:paraId="5CE3F409" w14:textId="77777777" w:rsidR="00A80D68" w:rsidRPr="005C4D81" w:rsidRDefault="00A80D68" w:rsidP="00A80D68">
      <w:pPr>
        <w:pStyle w:val="Ingenafstand"/>
      </w:pPr>
      <w:r w:rsidRPr="005C4D81">
        <w:t>Spindelfasern – spindelfibre</w:t>
      </w:r>
    </w:p>
    <w:p w14:paraId="3015E45F" w14:textId="77777777" w:rsidR="00A80D68" w:rsidRDefault="00A80D68" w:rsidP="00A80D68">
      <w:pPr>
        <w:pStyle w:val="Ingenafstand"/>
      </w:pPr>
      <w:r>
        <w:t>starr – stiv</w:t>
      </w:r>
    </w:p>
    <w:p w14:paraId="52E6E7F4" w14:textId="77777777" w:rsidR="00A80D68" w:rsidRDefault="00A80D68" w:rsidP="00A80D68">
      <w:pPr>
        <w:pStyle w:val="Ingenafstand"/>
      </w:pPr>
      <w:r>
        <w:t>stets – altid</w:t>
      </w:r>
    </w:p>
    <w:p w14:paraId="7F5D5481" w14:textId="77777777" w:rsidR="00A80D68" w:rsidRPr="005C4D81" w:rsidRDefault="00A80D68" w:rsidP="00A80D68">
      <w:pPr>
        <w:pStyle w:val="Ingenafstand"/>
      </w:pPr>
      <w:r w:rsidRPr="005C4D81">
        <w:t>Stärke</w:t>
      </w:r>
      <w:r>
        <w:t>, f.</w:t>
      </w:r>
      <w:r w:rsidRPr="005C4D81">
        <w:t xml:space="preserve"> - stivelse</w:t>
      </w:r>
    </w:p>
    <w:p w14:paraId="3A7FC30A" w14:textId="77777777" w:rsidR="00A80D68" w:rsidRPr="005F1A2B" w:rsidRDefault="00A80D68" w:rsidP="00A80D68">
      <w:pPr>
        <w:pStyle w:val="Ingenafstand"/>
      </w:pPr>
      <w:r w:rsidRPr="005F1A2B">
        <w:t>tierisch – animalsk</w:t>
      </w:r>
    </w:p>
    <w:p w14:paraId="526A18F2" w14:textId="77777777" w:rsidR="00A80D68" w:rsidRPr="005F1A2B" w:rsidRDefault="00A80D68" w:rsidP="00A80D68">
      <w:pPr>
        <w:pStyle w:val="Ingenafstand"/>
      </w:pPr>
      <w:r w:rsidRPr="005F1A2B">
        <w:t>Transportbläschen, n. – transport blære</w:t>
      </w:r>
    </w:p>
    <w:p w14:paraId="4B4BCC3D" w14:textId="77777777" w:rsidR="00A80D68" w:rsidRPr="005F1A2B" w:rsidRDefault="00A80D68" w:rsidP="00A80D68">
      <w:pPr>
        <w:pStyle w:val="Ingenafstand"/>
      </w:pPr>
      <w:r w:rsidRPr="005F1A2B">
        <w:t>umgeben – omgivet</w:t>
      </w:r>
    </w:p>
    <w:p w14:paraId="35E70F36" w14:textId="77777777" w:rsidR="00A80D68" w:rsidRDefault="00A80D68" w:rsidP="00A80D68">
      <w:pPr>
        <w:pStyle w:val="Ingenafstand"/>
      </w:pPr>
      <w:r w:rsidRPr="00FF2D4D">
        <w:t xml:space="preserve">umgeben sein </w:t>
      </w:r>
      <w:r>
        <w:t>von…</w:t>
      </w:r>
      <w:r w:rsidRPr="00FF2D4D">
        <w:t>– at være om</w:t>
      </w:r>
      <w:r>
        <w:t>givet af…</w:t>
      </w:r>
    </w:p>
    <w:p w14:paraId="7C3F564B" w14:textId="77777777" w:rsidR="00A80D68" w:rsidRPr="005F1A2B" w:rsidRDefault="00A80D68" w:rsidP="00A80D68">
      <w:pPr>
        <w:pStyle w:val="Ingenafstand"/>
      </w:pPr>
      <w:r w:rsidRPr="005F1A2B">
        <w:t>Umgebung, f. – omgivelse</w:t>
      </w:r>
    </w:p>
    <w:p w14:paraId="24DE669F" w14:textId="77777777" w:rsidR="00A80D68" w:rsidRPr="005C4D81" w:rsidRDefault="00A80D68" w:rsidP="00A80D68">
      <w:pPr>
        <w:pStyle w:val="Ingenafstand"/>
        <w:rPr>
          <w:lang w:val="de-DE"/>
        </w:rPr>
      </w:pPr>
      <w:r>
        <w:rPr>
          <w:lang w:val="de-DE"/>
        </w:rPr>
        <w:t>undurchlässig - uigennemtrængelig</w:t>
      </w:r>
    </w:p>
    <w:p w14:paraId="0313A07B" w14:textId="77777777" w:rsidR="00A80D68" w:rsidRDefault="00A80D68" w:rsidP="00A80D68">
      <w:pPr>
        <w:pStyle w:val="Ingenafstand"/>
        <w:rPr>
          <w:lang w:val="de-DE"/>
        </w:rPr>
      </w:pPr>
      <w:r>
        <w:rPr>
          <w:lang w:val="de-DE"/>
        </w:rPr>
        <w:t>unterschiedlich/unterschiedliche – forskelligt/forskellige</w:t>
      </w:r>
    </w:p>
    <w:p w14:paraId="2300436F" w14:textId="77777777" w:rsidR="00A80D68" w:rsidRDefault="00A80D68" w:rsidP="00A80D68">
      <w:pPr>
        <w:pStyle w:val="Ingenafstand"/>
        <w:rPr>
          <w:lang w:val="de-DE"/>
        </w:rPr>
      </w:pPr>
      <w:r>
        <w:rPr>
          <w:lang w:val="de-DE"/>
        </w:rPr>
        <w:t>wasserabweisend - vandafvisende</w:t>
      </w:r>
    </w:p>
    <w:p w14:paraId="5C27CE5E" w14:textId="77777777" w:rsidR="00A80D68" w:rsidRDefault="00A80D68" w:rsidP="00A80D68">
      <w:pPr>
        <w:pStyle w:val="Ingenafstand"/>
        <w:rPr>
          <w:lang w:val="de-DE"/>
        </w:rPr>
      </w:pPr>
      <w:r w:rsidRPr="005C4D81">
        <w:rPr>
          <w:lang w:val="de-DE"/>
        </w:rPr>
        <w:t>wasserlöslich – vandopløseligt</w:t>
      </w:r>
    </w:p>
    <w:p w14:paraId="7E24E335" w14:textId="77777777" w:rsidR="00A80D68" w:rsidRPr="005C4D81" w:rsidRDefault="00A80D68" w:rsidP="00A80D68">
      <w:pPr>
        <w:pStyle w:val="Ingenafstand"/>
        <w:rPr>
          <w:lang w:val="de-DE"/>
        </w:rPr>
      </w:pPr>
      <w:r>
        <w:rPr>
          <w:lang w:val="de-DE"/>
        </w:rPr>
        <w:t>weitgehend – stort set</w:t>
      </w:r>
    </w:p>
    <w:p w14:paraId="682D5A25" w14:textId="77777777" w:rsidR="00A80D68" w:rsidRPr="005C4D81" w:rsidRDefault="00A80D68" w:rsidP="00A80D68">
      <w:pPr>
        <w:pStyle w:val="Ingenafstand"/>
        <w:rPr>
          <w:lang w:val="de-DE"/>
        </w:rPr>
      </w:pPr>
      <w:r w:rsidRPr="005C4D81">
        <w:rPr>
          <w:lang w:val="de-DE"/>
        </w:rPr>
        <w:t>winzig – lillebitte</w:t>
      </w:r>
    </w:p>
    <w:p w14:paraId="2EE81AE1" w14:textId="77777777" w:rsidR="00A80D68" w:rsidRDefault="00A80D68" w:rsidP="00A80D68">
      <w:pPr>
        <w:pStyle w:val="Ingenafstand"/>
        <w:rPr>
          <w:lang w:val="de-DE"/>
        </w:rPr>
      </w:pPr>
      <w:r>
        <w:rPr>
          <w:lang w:val="de-DE"/>
        </w:rPr>
        <w:t>übersät – oversået</w:t>
      </w:r>
    </w:p>
    <w:p w14:paraId="195BF0A0" w14:textId="77777777" w:rsidR="00A80D68" w:rsidRPr="005C4D81" w:rsidRDefault="00A80D68" w:rsidP="00A80D68">
      <w:pPr>
        <w:pStyle w:val="Ingenafstand"/>
        <w:rPr>
          <w:lang w:val="de-DE"/>
        </w:rPr>
      </w:pPr>
      <w:r w:rsidRPr="005C4D81">
        <w:rPr>
          <w:lang w:val="de-DE"/>
        </w:rPr>
        <w:t>zahlreiche – talrige</w:t>
      </w:r>
    </w:p>
    <w:p w14:paraId="772AD727" w14:textId="77777777" w:rsidR="00A80D68" w:rsidRPr="005F1A2B" w:rsidRDefault="00A80D68" w:rsidP="00A80D68">
      <w:pPr>
        <w:pStyle w:val="Ingenafstand"/>
      </w:pPr>
      <w:r w:rsidRPr="005F1A2B">
        <w:t>zahlreichen – talrige</w:t>
      </w:r>
    </w:p>
    <w:p w14:paraId="418CF9BD" w14:textId="77777777" w:rsidR="00A80D68" w:rsidRPr="00B120D6" w:rsidRDefault="00A80D68" w:rsidP="00A80D68">
      <w:pPr>
        <w:pStyle w:val="Ingenafstand"/>
      </w:pPr>
      <w:r w:rsidRPr="00B120D6">
        <w:t>zerlegen – skill</w:t>
      </w:r>
      <w:r>
        <w:t>e ad, opdele, opløse</w:t>
      </w:r>
    </w:p>
    <w:p w14:paraId="5855AA31" w14:textId="77777777" w:rsidR="00A80D68" w:rsidRPr="00B120D6" w:rsidRDefault="00A80D68" w:rsidP="00A80D68">
      <w:pPr>
        <w:pStyle w:val="Ingenafstand"/>
      </w:pPr>
      <w:r w:rsidRPr="00B120D6">
        <w:t>zumeist – for det meste</w:t>
      </w:r>
    </w:p>
    <w:p w14:paraId="696EEE2B" w14:textId="77777777" w:rsidR="00A80D68" w:rsidRPr="00B120D6" w:rsidRDefault="00A80D68" w:rsidP="00A80D68">
      <w:pPr>
        <w:pStyle w:val="Ingenafstand"/>
      </w:pPr>
    </w:p>
    <w:p w14:paraId="5FB3D5B0" w14:textId="77777777" w:rsidR="00A80D68" w:rsidRDefault="00A80D68" w:rsidP="00A80D68">
      <w:pPr>
        <w:pStyle w:val="Ingenafstand"/>
        <w:rPr>
          <w:b/>
          <w:bCs/>
          <w:lang w:val="de-DE"/>
        </w:rPr>
      </w:pPr>
      <w:r>
        <w:rPr>
          <w:b/>
          <w:bCs/>
          <w:lang w:val="de-DE"/>
        </w:rPr>
        <w:t>AUFGABEN ZUM TEXT:</w:t>
      </w:r>
    </w:p>
    <w:p w14:paraId="1119BAA0" w14:textId="77777777" w:rsidR="00A80D68" w:rsidRPr="00D37447" w:rsidRDefault="00A80D68" w:rsidP="00A80D68">
      <w:pPr>
        <w:pStyle w:val="Ingenafstand"/>
        <w:rPr>
          <w:b/>
          <w:bCs/>
          <w:lang w:val="de-DE"/>
        </w:rPr>
      </w:pPr>
      <w:r>
        <w:rPr>
          <w:b/>
          <w:bCs/>
          <w:lang w:val="de-DE"/>
        </w:rPr>
        <w:t xml:space="preserve">1. </w:t>
      </w:r>
      <w:r w:rsidRPr="00D37447">
        <w:rPr>
          <w:b/>
          <w:bCs/>
          <w:lang w:val="de-DE"/>
        </w:rPr>
        <w:t>Transparente Wörter:</w:t>
      </w:r>
    </w:p>
    <w:p w14:paraId="23193F01" w14:textId="77777777" w:rsidR="00A80D68" w:rsidRDefault="00A80D68" w:rsidP="00A80D68">
      <w:pPr>
        <w:pStyle w:val="Ingenafstand"/>
      </w:pPr>
      <w:r w:rsidRPr="00182E02">
        <w:t xml:space="preserve">Transparente ord </w:t>
      </w:r>
      <w:r>
        <w:t xml:space="preserve">er </w:t>
      </w:r>
      <w:r w:rsidRPr="00182E02">
        <w:t>ord, som man k</w:t>
      </w:r>
      <w:r>
        <w:t>an genkende fra sprog til sprog, internationale ord.</w:t>
      </w:r>
    </w:p>
    <w:p w14:paraId="1A92C9A8" w14:textId="77777777" w:rsidR="00A80D68" w:rsidRDefault="00A80D68" w:rsidP="00A80D68">
      <w:pPr>
        <w:pStyle w:val="Ingenafstand"/>
      </w:pPr>
    </w:p>
    <w:p w14:paraId="0C4EDFAB" w14:textId="77777777" w:rsidR="00A80D68" w:rsidRDefault="00A80D68" w:rsidP="00A80D68">
      <w:pPr>
        <w:pStyle w:val="Ingenafstand"/>
      </w:pPr>
      <w:r w:rsidRPr="00BA0978">
        <w:rPr>
          <w:lang w:val="de-DE"/>
        </w:rPr>
        <w:t xml:space="preserve">Finde Wörter im Text, die du aus dem Biologieunterricht auf Dänisch </w:t>
      </w:r>
      <w:r>
        <w:rPr>
          <w:lang w:val="de-DE"/>
        </w:rPr>
        <w:t>er</w:t>
      </w:r>
      <w:r w:rsidRPr="00BA0978">
        <w:rPr>
          <w:lang w:val="de-DE"/>
        </w:rPr>
        <w:t>kennst</w:t>
      </w:r>
      <w:r>
        <w:rPr>
          <w:lang w:val="de-DE"/>
        </w:rPr>
        <w:t xml:space="preserve">. </w:t>
      </w:r>
      <w:r w:rsidRPr="005F1A2B">
        <w:rPr>
          <w:lang w:val="de-DE"/>
        </w:rPr>
        <w:t xml:space="preserve">Schreibe mindst 10 Wörter.  Welche Wörter sind das? Fachwörter, Substantive, Verben usw.? </w:t>
      </w:r>
      <w:r>
        <w:t>(</w:t>
      </w:r>
      <w:r w:rsidRPr="000369FD">
        <w:t>Find ord i teksten, som du genkender fra biologie undervisning</w:t>
      </w:r>
      <w:r>
        <w:t>en</w:t>
      </w:r>
      <w:r w:rsidRPr="000369FD">
        <w:t xml:space="preserve"> på dansk. </w:t>
      </w:r>
      <w:r>
        <w:t>Skriv mindst 10 ord. Hvad er det for nogle ord? Fagord, substantiver, verber osv.?)</w:t>
      </w:r>
    </w:p>
    <w:p w14:paraId="48E747FC" w14:textId="77777777" w:rsidR="00A80D68" w:rsidRDefault="00A80D68" w:rsidP="00A80D68">
      <w:pPr>
        <w:pStyle w:val="Ingenafstand"/>
      </w:pPr>
    </w:p>
    <w:p w14:paraId="6BC17678" w14:textId="77777777" w:rsidR="00A80D68" w:rsidRDefault="00A80D68" w:rsidP="00A80D68">
      <w:pPr>
        <w:pStyle w:val="Ingenafstand"/>
      </w:pPr>
    </w:p>
    <w:p w14:paraId="77EAD752" w14:textId="77777777" w:rsidR="00A80D68" w:rsidRDefault="00A80D68" w:rsidP="00A80D68">
      <w:pPr>
        <w:pStyle w:val="Ingenafstand"/>
      </w:pPr>
    </w:p>
    <w:p w14:paraId="07535D34" w14:textId="77777777" w:rsidR="00A80D68" w:rsidRPr="005F1A2B" w:rsidRDefault="00A80D68" w:rsidP="00A80D68">
      <w:pPr>
        <w:pStyle w:val="Ingenafstand"/>
        <w:rPr>
          <w:b/>
          <w:bCs/>
          <w:lang w:val="de-DE"/>
        </w:rPr>
      </w:pPr>
      <w:r w:rsidRPr="005F1A2B">
        <w:rPr>
          <w:b/>
          <w:bCs/>
          <w:lang w:val="de-DE"/>
        </w:rPr>
        <w:t>2. Textverstehen</w:t>
      </w:r>
    </w:p>
    <w:p w14:paraId="242B4379" w14:textId="77777777" w:rsidR="00A80D68" w:rsidRPr="005F1A2B" w:rsidRDefault="00A80D68" w:rsidP="00A80D68">
      <w:pPr>
        <w:pStyle w:val="Ingenafstand"/>
      </w:pPr>
      <w:r w:rsidRPr="0028321B">
        <w:rPr>
          <w:b/>
          <w:bCs/>
          <w:lang w:val="de-DE"/>
        </w:rPr>
        <w:t xml:space="preserve">2. 1. Was ist eine Zelle? </w:t>
      </w:r>
      <w:r>
        <w:rPr>
          <w:lang w:val="de-DE"/>
        </w:rPr>
        <w:t xml:space="preserve">Was wissen wir über Zellen? </w:t>
      </w:r>
      <w:r w:rsidRPr="0028321B">
        <w:rPr>
          <w:lang w:val="de-DE"/>
        </w:rPr>
        <w:t>W</w:t>
      </w:r>
      <w:r>
        <w:rPr>
          <w:lang w:val="de-DE"/>
        </w:rPr>
        <w:t xml:space="preserve">ie kann man sie beschreiben? </w:t>
      </w:r>
      <w:r w:rsidRPr="005F1A2B">
        <w:t xml:space="preserve">Schreibe 3 kurze Stichwörter. </w:t>
      </w:r>
    </w:p>
    <w:p w14:paraId="2AC8398C" w14:textId="77777777" w:rsidR="00A80D68" w:rsidRDefault="00A80D68" w:rsidP="00A80D68">
      <w:pPr>
        <w:pStyle w:val="Ingenafstand"/>
      </w:pPr>
      <w:r w:rsidRPr="0028321B">
        <w:t xml:space="preserve">(hvad er en celle? </w:t>
      </w:r>
      <w:r>
        <w:t xml:space="preserve">Hvad ved vi om celler? </w:t>
      </w:r>
      <w:r w:rsidRPr="0028321B">
        <w:t>Hvordan k</w:t>
      </w:r>
      <w:r>
        <w:t>an man beskrive dem? Skriv 3 korte stikord)</w:t>
      </w:r>
    </w:p>
    <w:p w14:paraId="5E54795D" w14:textId="77777777" w:rsidR="00A80D68" w:rsidRDefault="00A80D68" w:rsidP="00A80D68">
      <w:pPr>
        <w:pStyle w:val="Ingenafstand"/>
      </w:pPr>
    </w:p>
    <w:p w14:paraId="69C0C5E4" w14:textId="77777777" w:rsidR="00A80D68" w:rsidRDefault="00A80D68" w:rsidP="00A80D68">
      <w:pPr>
        <w:pStyle w:val="Ingenafstand"/>
      </w:pPr>
    </w:p>
    <w:p w14:paraId="2374A541" w14:textId="77777777" w:rsidR="00A80D68" w:rsidRDefault="00A80D68" w:rsidP="00A80D68">
      <w:pPr>
        <w:pStyle w:val="Ingenafstand"/>
      </w:pPr>
    </w:p>
    <w:p w14:paraId="4CF477E5" w14:textId="77777777" w:rsidR="00A80D68" w:rsidRDefault="00A80D68" w:rsidP="00A80D68">
      <w:pPr>
        <w:pStyle w:val="Ingenafstand"/>
      </w:pPr>
      <w:r>
        <w:t xml:space="preserve">2. 2. </w:t>
      </w:r>
      <w:r w:rsidRPr="009F1E34">
        <w:rPr>
          <w:b/>
          <w:bCs/>
          <w:lang w:val="de-DE"/>
        </w:rPr>
        <w:t>Richtig oder falsch?</w:t>
      </w:r>
      <w:r w:rsidRPr="003E4414">
        <w:rPr>
          <w:lang w:val="de-DE"/>
        </w:rPr>
        <w:t xml:space="preserve"> </w:t>
      </w:r>
      <w:r w:rsidRPr="003E4414">
        <w:t>Kreuze an. (rigtigt eller forkert?</w:t>
      </w:r>
      <w:r>
        <w:t xml:space="preserve"> Sæt et kryds)</w:t>
      </w:r>
    </w:p>
    <w:p w14:paraId="59A85864" w14:textId="77777777" w:rsidR="00A80D68" w:rsidRDefault="00A80D68" w:rsidP="00A80D68">
      <w:pPr>
        <w:pStyle w:val="Ingenafstand"/>
      </w:pPr>
    </w:p>
    <w:tbl>
      <w:tblPr>
        <w:tblStyle w:val="Tabel-Gitter"/>
        <w:tblW w:w="0" w:type="auto"/>
        <w:tblLook w:val="04A0" w:firstRow="1" w:lastRow="0" w:firstColumn="1" w:lastColumn="0" w:noHBand="0" w:noVBand="1"/>
      </w:tblPr>
      <w:tblGrid>
        <w:gridCol w:w="7508"/>
        <w:gridCol w:w="992"/>
        <w:gridCol w:w="1128"/>
      </w:tblGrid>
      <w:tr w:rsidR="00A80D68" w14:paraId="6283B638" w14:textId="77777777" w:rsidTr="00B409B0">
        <w:tc>
          <w:tcPr>
            <w:tcW w:w="7508" w:type="dxa"/>
          </w:tcPr>
          <w:p w14:paraId="2A53EA1E" w14:textId="77777777" w:rsidR="00A80D68" w:rsidRPr="009E24F9" w:rsidRDefault="00A80D68" w:rsidP="00B409B0">
            <w:pPr>
              <w:pStyle w:val="Ingenafstand"/>
              <w:rPr>
                <w:b/>
                <w:bCs/>
              </w:rPr>
            </w:pPr>
            <w:r w:rsidRPr="009E24F9">
              <w:rPr>
                <w:b/>
                <w:bCs/>
              </w:rPr>
              <w:t>Aussage (udsagn)</w:t>
            </w:r>
          </w:p>
        </w:tc>
        <w:tc>
          <w:tcPr>
            <w:tcW w:w="992" w:type="dxa"/>
          </w:tcPr>
          <w:p w14:paraId="7049490D" w14:textId="77777777" w:rsidR="00A80D68" w:rsidRPr="009E24F9" w:rsidRDefault="00A80D68" w:rsidP="00B409B0">
            <w:pPr>
              <w:pStyle w:val="Ingenafstand"/>
              <w:rPr>
                <w:b/>
                <w:bCs/>
              </w:rPr>
            </w:pPr>
            <w:r w:rsidRPr="009E24F9">
              <w:rPr>
                <w:b/>
                <w:bCs/>
              </w:rPr>
              <w:t xml:space="preserve">Richtig </w:t>
            </w:r>
          </w:p>
        </w:tc>
        <w:tc>
          <w:tcPr>
            <w:tcW w:w="1128" w:type="dxa"/>
          </w:tcPr>
          <w:p w14:paraId="468474DA" w14:textId="77777777" w:rsidR="00A80D68" w:rsidRPr="009E24F9" w:rsidRDefault="00A80D68" w:rsidP="00B409B0">
            <w:pPr>
              <w:pStyle w:val="Ingenafstand"/>
              <w:rPr>
                <w:b/>
                <w:bCs/>
              </w:rPr>
            </w:pPr>
            <w:r w:rsidRPr="009E24F9">
              <w:rPr>
                <w:b/>
                <w:bCs/>
              </w:rPr>
              <w:t>Falsch</w:t>
            </w:r>
          </w:p>
        </w:tc>
      </w:tr>
      <w:tr w:rsidR="00A80D68" w:rsidRPr="005F1A2B" w14:paraId="130ADEF0" w14:textId="77777777" w:rsidTr="00B409B0">
        <w:tc>
          <w:tcPr>
            <w:tcW w:w="7508" w:type="dxa"/>
          </w:tcPr>
          <w:p w14:paraId="71F2792D" w14:textId="77777777" w:rsidR="00A80D68" w:rsidRPr="00EC5FEA" w:rsidRDefault="00A80D68" w:rsidP="00B409B0">
            <w:pPr>
              <w:pStyle w:val="Ingenafstand"/>
              <w:rPr>
                <w:lang w:val="de-DE"/>
              </w:rPr>
            </w:pPr>
            <w:r w:rsidRPr="00EC5FEA">
              <w:rPr>
                <w:lang w:val="de-DE"/>
              </w:rPr>
              <w:t>1. Eine durchschnittliche tierische Zelle i</w:t>
            </w:r>
            <w:r>
              <w:rPr>
                <w:lang w:val="de-DE"/>
              </w:rPr>
              <w:t xml:space="preserve">st ungefähr ein Hundertstel Millimeter groß. </w:t>
            </w:r>
          </w:p>
        </w:tc>
        <w:tc>
          <w:tcPr>
            <w:tcW w:w="992" w:type="dxa"/>
          </w:tcPr>
          <w:p w14:paraId="7E1FB6B2" w14:textId="77777777" w:rsidR="00A80D68" w:rsidRPr="00EC5FEA" w:rsidRDefault="00A80D68" w:rsidP="00B409B0">
            <w:pPr>
              <w:pStyle w:val="Ingenafstand"/>
              <w:rPr>
                <w:lang w:val="de-DE"/>
              </w:rPr>
            </w:pPr>
          </w:p>
        </w:tc>
        <w:tc>
          <w:tcPr>
            <w:tcW w:w="1128" w:type="dxa"/>
          </w:tcPr>
          <w:p w14:paraId="21B0B48A" w14:textId="77777777" w:rsidR="00A80D68" w:rsidRPr="00EC5FEA" w:rsidRDefault="00A80D68" w:rsidP="00B409B0">
            <w:pPr>
              <w:pStyle w:val="Ingenafstand"/>
              <w:rPr>
                <w:lang w:val="de-DE"/>
              </w:rPr>
            </w:pPr>
          </w:p>
        </w:tc>
      </w:tr>
      <w:tr w:rsidR="00A80D68" w:rsidRPr="005F1A2B" w14:paraId="637DC1C7" w14:textId="77777777" w:rsidTr="00B409B0">
        <w:tc>
          <w:tcPr>
            <w:tcW w:w="7508" w:type="dxa"/>
          </w:tcPr>
          <w:p w14:paraId="231757A2" w14:textId="77777777" w:rsidR="00A80D68" w:rsidRPr="00EC5FEA" w:rsidRDefault="00A80D68" w:rsidP="00B409B0">
            <w:pPr>
              <w:pStyle w:val="Ingenafstand"/>
              <w:rPr>
                <w:lang w:val="de-DE"/>
              </w:rPr>
            </w:pPr>
            <w:r>
              <w:rPr>
                <w:lang w:val="de-DE"/>
              </w:rPr>
              <w:t xml:space="preserve">2. Eizellen, Muskelzellen und Knochenzellen sind aber meistens kleiner. </w:t>
            </w:r>
          </w:p>
        </w:tc>
        <w:tc>
          <w:tcPr>
            <w:tcW w:w="992" w:type="dxa"/>
          </w:tcPr>
          <w:p w14:paraId="5189AF67" w14:textId="77777777" w:rsidR="00A80D68" w:rsidRPr="00EC5FEA" w:rsidRDefault="00A80D68" w:rsidP="00B409B0">
            <w:pPr>
              <w:pStyle w:val="Ingenafstand"/>
              <w:rPr>
                <w:lang w:val="de-DE"/>
              </w:rPr>
            </w:pPr>
          </w:p>
        </w:tc>
        <w:tc>
          <w:tcPr>
            <w:tcW w:w="1128" w:type="dxa"/>
          </w:tcPr>
          <w:p w14:paraId="2A1ADC2F" w14:textId="77777777" w:rsidR="00A80D68" w:rsidRPr="00EC5FEA" w:rsidRDefault="00A80D68" w:rsidP="00B409B0">
            <w:pPr>
              <w:pStyle w:val="Ingenafstand"/>
              <w:rPr>
                <w:lang w:val="de-DE"/>
              </w:rPr>
            </w:pPr>
          </w:p>
        </w:tc>
      </w:tr>
      <w:tr w:rsidR="00A80D68" w:rsidRPr="005F1A2B" w14:paraId="40701333" w14:textId="77777777" w:rsidTr="00B409B0">
        <w:tc>
          <w:tcPr>
            <w:tcW w:w="7508" w:type="dxa"/>
          </w:tcPr>
          <w:p w14:paraId="6A7FCCCD" w14:textId="77777777" w:rsidR="00A80D68" w:rsidRPr="00EC5FEA" w:rsidRDefault="00A80D68" w:rsidP="00B409B0">
            <w:pPr>
              <w:pStyle w:val="Ingenafstand"/>
              <w:rPr>
                <w:lang w:val="de-DE"/>
              </w:rPr>
            </w:pPr>
            <w:r>
              <w:rPr>
                <w:lang w:val="de-DE"/>
              </w:rPr>
              <w:t xml:space="preserve">3. Verschiedene Zelltypen haben verschiedene Funktionen. </w:t>
            </w:r>
          </w:p>
        </w:tc>
        <w:tc>
          <w:tcPr>
            <w:tcW w:w="992" w:type="dxa"/>
          </w:tcPr>
          <w:p w14:paraId="43E0C8B0" w14:textId="77777777" w:rsidR="00A80D68" w:rsidRPr="00EC5FEA" w:rsidRDefault="00A80D68" w:rsidP="00B409B0">
            <w:pPr>
              <w:pStyle w:val="Ingenafstand"/>
              <w:rPr>
                <w:lang w:val="de-DE"/>
              </w:rPr>
            </w:pPr>
          </w:p>
        </w:tc>
        <w:tc>
          <w:tcPr>
            <w:tcW w:w="1128" w:type="dxa"/>
          </w:tcPr>
          <w:p w14:paraId="217FD737" w14:textId="77777777" w:rsidR="00A80D68" w:rsidRPr="00EC5FEA" w:rsidRDefault="00A80D68" w:rsidP="00B409B0">
            <w:pPr>
              <w:pStyle w:val="Ingenafstand"/>
              <w:rPr>
                <w:lang w:val="de-DE"/>
              </w:rPr>
            </w:pPr>
          </w:p>
        </w:tc>
      </w:tr>
      <w:tr w:rsidR="00A80D68" w:rsidRPr="00EC5FEA" w14:paraId="667D446D" w14:textId="77777777" w:rsidTr="00B409B0">
        <w:tc>
          <w:tcPr>
            <w:tcW w:w="7508" w:type="dxa"/>
          </w:tcPr>
          <w:p w14:paraId="269D6A8A" w14:textId="77777777" w:rsidR="00A80D68" w:rsidRPr="00EC5FEA" w:rsidRDefault="00A80D68" w:rsidP="00B409B0">
            <w:pPr>
              <w:pStyle w:val="Ingenafstand"/>
              <w:rPr>
                <w:lang w:val="de-DE"/>
              </w:rPr>
            </w:pPr>
            <w:r>
              <w:rPr>
                <w:lang w:val="de-DE"/>
              </w:rPr>
              <w:t xml:space="preserve">4. Glykogen beinhaltet (indeholder) energieliefernde Fette. </w:t>
            </w:r>
          </w:p>
        </w:tc>
        <w:tc>
          <w:tcPr>
            <w:tcW w:w="992" w:type="dxa"/>
          </w:tcPr>
          <w:p w14:paraId="000CEFE7" w14:textId="77777777" w:rsidR="00A80D68" w:rsidRPr="00EC5FEA" w:rsidRDefault="00A80D68" w:rsidP="00B409B0">
            <w:pPr>
              <w:pStyle w:val="Ingenafstand"/>
              <w:rPr>
                <w:lang w:val="de-DE"/>
              </w:rPr>
            </w:pPr>
          </w:p>
        </w:tc>
        <w:tc>
          <w:tcPr>
            <w:tcW w:w="1128" w:type="dxa"/>
          </w:tcPr>
          <w:p w14:paraId="0B5C1423" w14:textId="77777777" w:rsidR="00A80D68" w:rsidRPr="00EC5FEA" w:rsidRDefault="00A80D68" w:rsidP="00B409B0">
            <w:pPr>
              <w:pStyle w:val="Ingenafstand"/>
              <w:rPr>
                <w:lang w:val="de-DE"/>
              </w:rPr>
            </w:pPr>
          </w:p>
        </w:tc>
      </w:tr>
      <w:tr w:rsidR="00A80D68" w:rsidRPr="005F1A2B" w14:paraId="6CDD9A5D" w14:textId="77777777" w:rsidTr="00B409B0">
        <w:tc>
          <w:tcPr>
            <w:tcW w:w="7508" w:type="dxa"/>
          </w:tcPr>
          <w:p w14:paraId="6EB6FC8E" w14:textId="77777777" w:rsidR="00A80D68" w:rsidRPr="00EC5FEA" w:rsidRDefault="00A80D68" w:rsidP="00B409B0">
            <w:pPr>
              <w:pStyle w:val="Ingenafstand"/>
              <w:rPr>
                <w:lang w:val="de-DE"/>
              </w:rPr>
            </w:pPr>
            <w:r>
              <w:rPr>
                <w:lang w:val="de-DE"/>
              </w:rPr>
              <w:t xml:space="preserve">5. Organellen findet man in sowohl tierischen als auch in pflanzlichen Zellen. </w:t>
            </w:r>
          </w:p>
        </w:tc>
        <w:tc>
          <w:tcPr>
            <w:tcW w:w="992" w:type="dxa"/>
          </w:tcPr>
          <w:p w14:paraId="7D03BDFB" w14:textId="77777777" w:rsidR="00A80D68" w:rsidRPr="00EC5FEA" w:rsidRDefault="00A80D68" w:rsidP="00B409B0">
            <w:pPr>
              <w:pStyle w:val="Ingenafstand"/>
              <w:rPr>
                <w:lang w:val="de-DE"/>
              </w:rPr>
            </w:pPr>
          </w:p>
        </w:tc>
        <w:tc>
          <w:tcPr>
            <w:tcW w:w="1128" w:type="dxa"/>
          </w:tcPr>
          <w:p w14:paraId="139C43B1" w14:textId="77777777" w:rsidR="00A80D68" w:rsidRPr="00EC5FEA" w:rsidRDefault="00A80D68" w:rsidP="00B409B0">
            <w:pPr>
              <w:pStyle w:val="Ingenafstand"/>
              <w:rPr>
                <w:lang w:val="de-DE"/>
              </w:rPr>
            </w:pPr>
          </w:p>
        </w:tc>
      </w:tr>
      <w:tr w:rsidR="00A80D68" w:rsidRPr="005F1A2B" w14:paraId="77D01552" w14:textId="77777777" w:rsidTr="00B409B0">
        <w:tc>
          <w:tcPr>
            <w:tcW w:w="7508" w:type="dxa"/>
          </w:tcPr>
          <w:p w14:paraId="0C77E36A" w14:textId="77777777" w:rsidR="00A80D68" w:rsidRDefault="00A80D68" w:rsidP="00B409B0">
            <w:pPr>
              <w:pStyle w:val="Ingenafstand"/>
              <w:rPr>
                <w:lang w:val="de-DE"/>
              </w:rPr>
            </w:pPr>
            <w:r>
              <w:rPr>
                <w:lang w:val="de-DE"/>
              </w:rPr>
              <w:t xml:space="preserve">6. Organellen sind sehr kleine Strukturen, die unterschiedliche Funktionen erfüllen. </w:t>
            </w:r>
          </w:p>
        </w:tc>
        <w:tc>
          <w:tcPr>
            <w:tcW w:w="992" w:type="dxa"/>
          </w:tcPr>
          <w:p w14:paraId="6E5C1646" w14:textId="77777777" w:rsidR="00A80D68" w:rsidRPr="00EC5FEA" w:rsidRDefault="00A80D68" w:rsidP="00B409B0">
            <w:pPr>
              <w:pStyle w:val="Ingenafstand"/>
              <w:rPr>
                <w:lang w:val="de-DE"/>
              </w:rPr>
            </w:pPr>
          </w:p>
        </w:tc>
        <w:tc>
          <w:tcPr>
            <w:tcW w:w="1128" w:type="dxa"/>
          </w:tcPr>
          <w:p w14:paraId="5DCF612E" w14:textId="77777777" w:rsidR="00A80D68" w:rsidRPr="00EC5FEA" w:rsidRDefault="00A80D68" w:rsidP="00B409B0">
            <w:pPr>
              <w:pStyle w:val="Ingenafstand"/>
              <w:rPr>
                <w:lang w:val="de-DE"/>
              </w:rPr>
            </w:pPr>
          </w:p>
        </w:tc>
      </w:tr>
      <w:tr w:rsidR="00A80D68" w:rsidRPr="005F1A2B" w14:paraId="5424A287" w14:textId="77777777" w:rsidTr="00B409B0">
        <w:tc>
          <w:tcPr>
            <w:tcW w:w="7508" w:type="dxa"/>
          </w:tcPr>
          <w:p w14:paraId="04CEF569" w14:textId="77777777" w:rsidR="00A80D68" w:rsidRPr="00EC5FEA" w:rsidRDefault="00A80D68" w:rsidP="00B409B0">
            <w:pPr>
              <w:pStyle w:val="Ingenafstand"/>
              <w:rPr>
                <w:lang w:val="de-DE"/>
              </w:rPr>
            </w:pPr>
            <w:r>
              <w:rPr>
                <w:lang w:val="de-DE"/>
              </w:rPr>
              <w:t xml:space="preserve">7. Die Zellmembran der pflanzlichen Zellen ist flexibel, sodass die Zellen ihre Form verändern können. </w:t>
            </w:r>
          </w:p>
        </w:tc>
        <w:tc>
          <w:tcPr>
            <w:tcW w:w="992" w:type="dxa"/>
          </w:tcPr>
          <w:p w14:paraId="12A9721F" w14:textId="77777777" w:rsidR="00A80D68" w:rsidRPr="00EC5FEA" w:rsidRDefault="00A80D68" w:rsidP="00B409B0">
            <w:pPr>
              <w:pStyle w:val="Ingenafstand"/>
              <w:rPr>
                <w:lang w:val="de-DE"/>
              </w:rPr>
            </w:pPr>
          </w:p>
        </w:tc>
        <w:tc>
          <w:tcPr>
            <w:tcW w:w="1128" w:type="dxa"/>
          </w:tcPr>
          <w:p w14:paraId="098BD2DA" w14:textId="77777777" w:rsidR="00A80D68" w:rsidRPr="00EC5FEA" w:rsidRDefault="00A80D68" w:rsidP="00B409B0">
            <w:pPr>
              <w:pStyle w:val="Ingenafstand"/>
              <w:rPr>
                <w:lang w:val="de-DE"/>
              </w:rPr>
            </w:pPr>
          </w:p>
        </w:tc>
      </w:tr>
      <w:tr w:rsidR="00A80D68" w:rsidRPr="005F1A2B" w14:paraId="7E1A3ADC" w14:textId="77777777" w:rsidTr="00B409B0">
        <w:tc>
          <w:tcPr>
            <w:tcW w:w="7508" w:type="dxa"/>
          </w:tcPr>
          <w:p w14:paraId="1C7BEAC3" w14:textId="77777777" w:rsidR="00A80D68" w:rsidRPr="00EC5FEA" w:rsidRDefault="00A80D68" w:rsidP="00B409B0">
            <w:pPr>
              <w:pStyle w:val="Ingenafstand"/>
              <w:rPr>
                <w:lang w:val="de-DE"/>
              </w:rPr>
            </w:pPr>
            <w:r>
              <w:rPr>
                <w:lang w:val="de-DE"/>
              </w:rPr>
              <w:t xml:space="preserve">8. Die Fotosynthese findet in Chloroplasten statt. </w:t>
            </w:r>
          </w:p>
        </w:tc>
        <w:tc>
          <w:tcPr>
            <w:tcW w:w="992" w:type="dxa"/>
          </w:tcPr>
          <w:p w14:paraId="58EA0CE3" w14:textId="77777777" w:rsidR="00A80D68" w:rsidRPr="00EC5FEA" w:rsidRDefault="00A80D68" w:rsidP="00B409B0">
            <w:pPr>
              <w:pStyle w:val="Ingenafstand"/>
              <w:rPr>
                <w:lang w:val="de-DE"/>
              </w:rPr>
            </w:pPr>
          </w:p>
        </w:tc>
        <w:tc>
          <w:tcPr>
            <w:tcW w:w="1128" w:type="dxa"/>
          </w:tcPr>
          <w:p w14:paraId="25FD3656" w14:textId="77777777" w:rsidR="00A80D68" w:rsidRPr="00EC5FEA" w:rsidRDefault="00A80D68" w:rsidP="00B409B0">
            <w:pPr>
              <w:pStyle w:val="Ingenafstand"/>
              <w:rPr>
                <w:lang w:val="de-DE"/>
              </w:rPr>
            </w:pPr>
          </w:p>
        </w:tc>
      </w:tr>
      <w:tr w:rsidR="00A80D68" w:rsidRPr="005F1A2B" w14:paraId="71745D52" w14:textId="77777777" w:rsidTr="00B409B0">
        <w:tc>
          <w:tcPr>
            <w:tcW w:w="7508" w:type="dxa"/>
          </w:tcPr>
          <w:p w14:paraId="4F50FDE9" w14:textId="77777777" w:rsidR="00A80D68" w:rsidRDefault="00A80D68" w:rsidP="00B409B0">
            <w:pPr>
              <w:pStyle w:val="Ingenafstand"/>
              <w:rPr>
                <w:lang w:val="de-DE"/>
              </w:rPr>
            </w:pPr>
            <w:r>
              <w:rPr>
                <w:lang w:val="de-DE"/>
              </w:rPr>
              <w:t xml:space="preserve">9. Die Membran der pflanzlichen Zellen lässt nur bestimmte Stoffe in die Zelle hinein, aber lässt nichts aus der Zelle heraus. </w:t>
            </w:r>
          </w:p>
        </w:tc>
        <w:tc>
          <w:tcPr>
            <w:tcW w:w="992" w:type="dxa"/>
          </w:tcPr>
          <w:p w14:paraId="7129B460" w14:textId="77777777" w:rsidR="00A80D68" w:rsidRPr="00EC5FEA" w:rsidRDefault="00A80D68" w:rsidP="00B409B0">
            <w:pPr>
              <w:pStyle w:val="Ingenafstand"/>
              <w:rPr>
                <w:lang w:val="de-DE"/>
              </w:rPr>
            </w:pPr>
          </w:p>
        </w:tc>
        <w:tc>
          <w:tcPr>
            <w:tcW w:w="1128" w:type="dxa"/>
          </w:tcPr>
          <w:p w14:paraId="67F9B3D2" w14:textId="77777777" w:rsidR="00A80D68" w:rsidRPr="00EC5FEA" w:rsidRDefault="00A80D68" w:rsidP="00B409B0">
            <w:pPr>
              <w:pStyle w:val="Ingenafstand"/>
              <w:rPr>
                <w:lang w:val="de-DE"/>
              </w:rPr>
            </w:pPr>
          </w:p>
        </w:tc>
      </w:tr>
      <w:tr w:rsidR="00A80D68" w:rsidRPr="005F1A2B" w14:paraId="2C894A16" w14:textId="77777777" w:rsidTr="00B409B0">
        <w:tc>
          <w:tcPr>
            <w:tcW w:w="7508" w:type="dxa"/>
          </w:tcPr>
          <w:p w14:paraId="182D116C" w14:textId="77777777" w:rsidR="00A80D68" w:rsidRDefault="00A80D68" w:rsidP="00B409B0">
            <w:pPr>
              <w:pStyle w:val="Ingenafstand"/>
              <w:rPr>
                <w:lang w:val="de-DE"/>
              </w:rPr>
            </w:pPr>
            <w:r>
              <w:rPr>
                <w:lang w:val="de-DE"/>
              </w:rPr>
              <w:t xml:space="preserve">10. Die meisten Zellen kann man mit dem bloßen Augen (med det blotte øje) sehen. </w:t>
            </w:r>
          </w:p>
        </w:tc>
        <w:tc>
          <w:tcPr>
            <w:tcW w:w="992" w:type="dxa"/>
          </w:tcPr>
          <w:p w14:paraId="14020ED0" w14:textId="77777777" w:rsidR="00A80D68" w:rsidRPr="00EC5FEA" w:rsidRDefault="00A80D68" w:rsidP="00B409B0">
            <w:pPr>
              <w:pStyle w:val="Ingenafstand"/>
              <w:rPr>
                <w:lang w:val="de-DE"/>
              </w:rPr>
            </w:pPr>
          </w:p>
        </w:tc>
        <w:tc>
          <w:tcPr>
            <w:tcW w:w="1128" w:type="dxa"/>
          </w:tcPr>
          <w:p w14:paraId="2DFF0C58" w14:textId="77777777" w:rsidR="00A80D68" w:rsidRPr="00EC5FEA" w:rsidRDefault="00A80D68" w:rsidP="00B409B0">
            <w:pPr>
              <w:pStyle w:val="Ingenafstand"/>
              <w:rPr>
                <w:lang w:val="de-DE"/>
              </w:rPr>
            </w:pPr>
          </w:p>
        </w:tc>
      </w:tr>
    </w:tbl>
    <w:p w14:paraId="29EBF7B9" w14:textId="77777777" w:rsidR="00A80D68" w:rsidRDefault="00A80D68" w:rsidP="00A80D68">
      <w:pPr>
        <w:pStyle w:val="Ingenafstand"/>
        <w:rPr>
          <w:lang w:val="de-DE"/>
        </w:rPr>
      </w:pPr>
    </w:p>
    <w:p w14:paraId="5C8B43DB" w14:textId="77777777" w:rsidR="00A80D68" w:rsidRDefault="00A80D68" w:rsidP="00A80D68">
      <w:pPr>
        <w:pStyle w:val="Ingenafstand"/>
        <w:rPr>
          <w:b/>
          <w:bCs/>
          <w:lang w:val="de-DE"/>
        </w:rPr>
      </w:pPr>
      <w:r w:rsidRPr="002E5FF2">
        <w:rPr>
          <w:b/>
          <w:bCs/>
          <w:lang w:val="de-DE"/>
        </w:rPr>
        <w:t>2. 3. Tierische und pflanzliche Zelle</w:t>
      </w:r>
    </w:p>
    <w:p w14:paraId="65B7059E" w14:textId="77777777" w:rsidR="00A80D68" w:rsidRDefault="00A80D68" w:rsidP="00A80D68">
      <w:pPr>
        <w:pStyle w:val="Ingenafstand"/>
        <w:rPr>
          <w:b/>
          <w:bCs/>
          <w:lang w:val="de-DE"/>
        </w:rPr>
      </w:pPr>
    </w:p>
    <w:p w14:paraId="395F6F2B" w14:textId="77777777" w:rsidR="00A80D68" w:rsidRDefault="00A80D68" w:rsidP="00A80D68">
      <w:pPr>
        <w:pStyle w:val="Ingenafstand"/>
        <w:rPr>
          <w:lang w:val="de-DE"/>
        </w:rPr>
      </w:pPr>
      <w:r>
        <w:rPr>
          <w:lang w:val="de-DE"/>
        </w:rPr>
        <w:t xml:space="preserve">Beschreibe 3 Unterschiede zwischen den tierischen und den pflanzlichen Zellen. </w:t>
      </w:r>
    </w:p>
    <w:p w14:paraId="79787AD6" w14:textId="2956A8A5" w:rsidR="00A80D68" w:rsidRDefault="00A80D68" w:rsidP="00A80D68">
      <w:pPr>
        <w:pStyle w:val="Ingenafstand"/>
      </w:pPr>
      <w:r w:rsidRPr="002E5FF2">
        <w:t>(</w:t>
      </w:r>
      <w:r>
        <w:t>Beskriv</w:t>
      </w:r>
      <w:r w:rsidRPr="002E5FF2">
        <w:t xml:space="preserve"> tre </w:t>
      </w:r>
      <w:r>
        <w:t>forskelle mellem</w:t>
      </w:r>
      <w:r w:rsidRPr="002E5FF2">
        <w:t xml:space="preserve"> dyreceller o</w:t>
      </w:r>
      <w:r>
        <w:t>g planteceller)</w:t>
      </w:r>
    </w:p>
    <w:p w14:paraId="1E0D526A" w14:textId="77777777" w:rsidR="00A80D68" w:rsidRDefault="00A80D68" w:rsidP="00A80D68">
      <w:pPr>
        <w:pStyle w:val="Ingenafstand"/>
      </w:pPr>
    </w:p>
    <w:p w14:paraId="001F6AED" w14:textId="77777777" w:rsidR="00A80D68" w:rsidRPr="005F3E63" w:rsidRDefault="00A80D68" w:rsidP="00A80D68">
      <w:pPr>
        <w:pStyle w:val="Ingenafstand"/>
        <w:rPr>
          <w:b/>
          <w:bCs/>
          <w:lang w:val="de-DE"/>
        </w:rPr>
      </w:pPr>
      <w:r w:rsidRPr="005F3E63">
        <w:rPr>
          <w:b/>
          <w:bCs/>
          <w:lang w:val="de-DE"/>
        </w:rPr>
        <w:t>3. Biologie Unterricht</w:t>
      </w:r>
    </w:p>
    <w:p w14:paraId="5055C556" w14:textId="77777777" w:rsidR="00A80D68" w:rsidRDefault="00A80D68" w:rsidP="00A80D68">
      <w:pPr>
        <w:pStyle w:val="Ingenafstand"/>
        <w:rPr>
          <w:lang w:val="de-DE"/>
        </w:rPr>
      </w:pPr>
      <w:r w:rsidRPr="007245A4">
        <w:rPr>
          <w:lang w:val="de-DE"/>
        </w:rPr>
        <w:t>Worüber habt Ihr noch im B</w:t>
      </w:r>
      <w:r>
        <w:rPr>
          <w:lang w:val="de-DE"/>
        </w:rPr>
        <w:t xml:space="preserve">iologie Unterricht gesprochen, was habt ihr noch gelernt? </w:t>
      </w:r>
    </w:p>
    <w:p w14:paraId="14CA8518" w14:textId="3DF5A7FD" w:rsidR="00C26DCE" w:rsidRDefault="00A80D68" w:rsidP="00A80D68">
      <w:pPr>
        <w:pStyle w:val="Ingenafstand"/>
      </w:pPr>
      <w:r w:rsidRPr="007245A4">
        <w:t>(Hvad har I ellers talt o</w:t>
      </w:r>
      <w:r>
        <w:t>m i biologie undervisningen, hvad har I ellers lært?)</w:t>
      </w:r>
    </w:p>
    <w:p w14:paraId="143A67A2" w14:textId="77777777" w:rsidR="00C26DCE" w:rsidRDefault="00C26DCE" w:rsidP="00A80D68">
      <w:pPr>
        <w:pStyle w:val="Ingenafstand"/>
      </w:pPr>
    </w:p>
    <w:p w14:paraId="50175776" w14:textId="77777777" w:rsidR="00C26DCE" w:rsidRDefault="00C26DCE" w:rsidP="00A80D68">
      <w:pPr>
        <w:pStyle w:val="Ingenafstand"/>
        <w:sectPr w:rsidR="00C26DCE" w:rsidSect="00727C0E">
          <w:type w:val="continuous"/>
          <w:pgSz w:w="11906" w:h="16838"/>
          <w:pgMar w:top="1701" w:right="1134" w:bottom="1701" w:left="1134" w:header="708" w:footer="708" w:gutter="0"/>
          <w:cols w:space="708"/>
          <w:docGrid w:linePitch="360"/>
        </w:sectPr>
      </w:pPr>
    </w:p>
    <w:p w14:paraId="5E2D150A" w14:textId="77777777" w:rsidR="00855B43" w:rsidRPr="002E25F4" w:rsidRDefault="00855B43" w:rsidP="00855B43">
      <w:pPr>
        <w:pStyle w:val="Overskrift1"/>
        <w:rPr>
          <w:lang w:val="de-DE"/>
        </w:rPr>
      </w:pPr>
      <w:bookmarkStart w:id="16" w:name="_Skrivemodul,_februar_2022:"/>
      <w:bookmarkEnd w:id="16"/>
      <w:r w:rsidRPr="002E25F4">
        <w:rPr>
          <w:lang w:val="de-DE"/>
        </w:rPr>
        <w:t>Skrivemodul, februar 2022: Biologie Versuch –</w:t>
      </w:r>
      <w:r>
        <w:rPr>
          <w:lang w:val="de-DE"/>
        </w:rPr>
        <w:t>&gt;</w:t>
      </w:r>
      <w:r w:rsidRPr="002E25F4">
        <w:rPr>
          <w:lang w:val="de-DE"/>
        </w:rPr>
        <w:t xml:space="preserve"> Beschreibung </w:t>
      </w:r>
    </w:p>
    <w:p w14:paraId="028CFFCC" w14:textId="77777777" w:rsidR="00855B43" w:rsidRPr="002E25F4" w:rsidRDefault="00855B43" w:rsidP="00855B43">
      <w:pPr>
        <w:rPr>
          <w:lang w:val="de-DE"/>
        </w:rPr>
      </w:pPr>
    </w:p>
    <w:p w14:paraId="763DDC72" w14:textId="77777777" w:rsidR="00855B43" w:rsidRDefault="00855B43" w:rsidP="00855B43">
      <w:r>
        <w:t>Denne gang skal du arbejde med din skriftlighed. Du skal følgende:</w:t>
      </w:r>
    </w:p>
    <w:p w14:paraId="3E3EE91E" w14:textId="77777777" w:rsidR="00855B43" w:rsidRDefault="00855B43" w:rsidP="00855B43"/>
    <w:p w14:paraId="0E81FD71" w14:textId="77777777" w:rsidR="00855B43" w:rsidRPr="00C45A88" w:rsidRDefault="00855B43" w:rsidP="00855B43">
      <w:pPr>
        <w:rPr>
          <w:b/>
        </w:rPr>
      </w:pPr>
      <w:r>
        <w:rPr>
          <w:b/>
        </w:rPr>
        <w:t>Beskriv et af de forsøg, som I har gennemført i biologi</w:t>
      </w:r>
      <w:r w:rsidRPr="0034095E">
        <w:rPr>
          <w:b/>
        </w:rPr>
        <w:t xml:space="preserve"> på tysk</w:t>
      </w:r>
      <w:r>
        <w:t xml:space="preserve">. Du bestemmer selv, hvilket forsøg du beskriver. </w:t>
      </w:r>
    </w:p>
    <w:p w14:paraId="2BE48DDA" w14:textId="77777777" w:rsidR="00855B43" w:rsidRDefault="00855B43" w:rsidP="00855B43">
      <w:r>
        <w:t>I din beskrivelse skal du komme ind på nogle af følgende punkter:</w:t>
      </w:r>
    </w:p>
    <w:p w14:paraId="7A22A7B4" w14:textId="77777777" w:rsidR="00855B43" w:rsidRDefault="00855B43" w:rsidP="00855B43">
      <w:pPr>
        <w:pStyle w:val="Listeafsnit"/>
        <w:numPr>
          <w:ilvl w:val="0"/>
          <w:numId w:val="9"/>
        </w:numPr>
        <w:spacing w:after="160" w:line="259" w:lineRule="auto"/>
      </w:pPr>
      <w:r>
        <w:t>Hvad har I undersøgt?</w:t>
      </w:r>
    </w:p>
    <w:p w14:paraId="1E88977C" w14:textId="77777777" w:rsidR="00855B43" w:rsidRDefault="00855B43" w:rsidP="00855B43">
      <w:pPr>
        <w:pStyle w:val="Listeafsnit"/>
        <w:numPr>
          <w:ilvl w:val="0"/>
          <w:numId w:val="9"/>
        </w:numPr>
        <w:spacing w:after="160" w:line="259" w:lineRule="auto"/>
      </w:pPr>
      <w:r>
        <w:t>Hvilken udstyr/hvilke redskaber mm har I brugt til at kunne gennemføre forsøget, var i ude/inde?</w:t>
      </w:r>
    </w:p>
    <w:p w14:paraId="79282385" w14:textId="77777777" w:rsidR="00855B43" w:rsidRDefault="00855B43" w:rsidP="00855B43">
      <w:pPr>
        <w:pStyle w:val="Listeafsnit"/>
        <w:numPr>
          <w:ilvl w:val="0"/>
          <w:numId w:val="9"/>
        </w:numPr>
        <w:spacing w:after="160" w:line="259" w:lineRule="auto"/>
      </w:pPr>
      <w:r>
        <w:t>Fremgangsmåde – hvad konkret har I lavet, hvad bestod forsøget i?</w:t>
      </w:r>
    </w:p>
    <w:p w14:paraId="13E79D5B" w14:textId="77777777" w:rsidR="00855B43" w:rsidRDefault="00855B43" w:rsidP="00855B43">
      <w:pPr>
        <w:pStyle w:val="Listeafsnit"/>
        <w:numPr>
          <w:ilvl w:val="0"/>
          <w:numId w:val="9"/>
        </w:numPr>
        <w:spacing w:after="160" w:line="259" w:lineRule="auto"/>
      </w:pPr>
      <w:r>
        <w:t xml:space="preserve">Hvad fandt I ud af? </w:t>
      </w:r>
    </w:p>
    <w:p w14:paraId="378C5F3C" w14:textId="77777777" w:rsidR="00855B43" w:rsidRDefault="00855B43" w:rsidP="00855B43">
      <w:pPr>
        <w:pStyle w:val="Listeafsnit"/>
        <w:numPr>
          <w:ilvl w:val="0"/>
          <w:numId w:val="9"/>
        </w:numPr>
        <w:spacing w:after="160" w:line="259" w:lineRule="auto"/>
      </w:pPr>
      <w:r>
        <w:t>Hvordan føltes det at lave/deltage i dette forsøg?</w:t>
      </w:r>
    </w:p>
    <w:p w14:paraId="1F2E5CF6" w14:textId="77777777" w:rsidR="00855B43" w:rsidRDefault="00855B43" w:rsidP="00855B43"/>
    <w:p w14:paraId="50B10CE0" w14:textId="77777777" w:rsidR="00855B43" w:rsidRDefault="00855B43" w:rsidP="00855B43">
      <w:pPr>
        <w:rPr>
          <w:color w:val="000000" w:themeColor="text1"/>
        </w:rPr>
      </w:pPr>
      <w:r w:rsidRPr="0034095E">
        <w:rPr>
          <w:b/>
          <w:color w:val="000000" w:themeColor="text1"/>
        </w:rPr>
        <w:t xml:space="preserve">Din </w:t>
      </w:r>
      <w:r>
        <w:rPr>
          <w:b/>
          <w:color w:val="000000" w:themeColor="text1"/>
        </w:rPr>
        <w:t>beskrivelse</w:t>
      </w:r>
      <w:r w:rsidRPr="0034095E">
        <w:rPr>
          <w:b/>
          <w:color w:val="000000" w:themeColor="text1"/>
        </w:rPr>
        <w:t xml:space="preserve"> skal indeholde følgende</w:t>
      </w:r>
      <w:r>
        <w:rPr>
          <w:color w:val="000000" w:themeColor="text1"/>
        </w:rPr>
        <w:t xml:space="preserve"> </w:t>
      </w:r>
      <w:r w:rsidRPr="002C4825">
        <w:rPr>
          <w:b/>
          <w:bCs/>
          <w:color w:val="000000" w:themeColor="text1"/>
        </w:rPr>
        <w:t>grammatik</w:t>
      </w:r>
      <w:r>
        <w:rPr>
          <w:color w:val="000000" w:themeColor="text1"/>
        </w:rPr>
        <w:t>:</w:t>
      </w:r>
    </w:p>
    <w:p w14:paraId="3347E077" w14:textId="77777777" w:rsidR="00855B43" w:rsidRDefault="00855B43" w:rsidP="00855B43">
      <w:pPr>
        <w:pStyle w:val="Listeafsnit"/>
        <w:numPr>
          <w:ilvl w:val="0"/>
          <w:numId w:val="8"/>
        </w:numPr>
        <w:spacing w:after="160" w:line="259" w:lineRule="auto"/>
        <w:rPr>
          <w:color w:val="000000" w:themeColor="text1"/>
        </w:rPr>
      </w:pPr>
      <w:r w:rsidRPr="007E3FCB">
        <w:rPr>
          <w:color w:val="000000" w:themeColor="text1"/>
          <w:highlight w:val="yellow"/>
        </w:rPr>
        <w:t>Minimum 3 ledsætninger</w:t>
      </w:r>
      <w:r>
        <w:rPr>
          <w:color w:val="000000" w:themeColor="text1"/>
        </w:rPr>
        <w:t xml:space="preserve"> (med korrekt ordstilling!): Marker disse i teksten med gul farve. Du skal KUN understrege ledsætningen (ikke hovedsætningen, den knytter sig til). </w:t>
      </w:r>
    </w:p>
    <w:p w14:paraId="677B0F11"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 xml:space="preserve">Du skal bruge </w:t>
      </w:r>
      <w:r w:rsidRPr="007E3FCB">
        <w:rPr>
          <w:color w:val="000000" w:themeColor="text1"/>
          <w:highlight w:val="green"/>
        </w:rPr>
        <w:t>alle tre hjælpeverber</w:t>
      </w:r>
      <w:r>
        <w:rPr>
          <w:color w:val="000000" w:themeColor="text1"/>
        </w:rPr>
        <w:t xml:space="preserve"> (sein, haben og werden): Marker disse i teksten med grøn. </w:t>
      </w:r>
    </w:p>
    <w:p w14:paraId="76FDF735" w14:textId="77777777" w:rsidR="00855B43" w:rsidRPr="00AC0FE3" w:rsidRDefault="00855B43" w:rsidP="00855B43">
      <w:pPr>
        <w:pStyle w:val="Listeafsnit"/>
        <w:numPr>
          <w:ilvl w:val="0"/>
          <w:numId w:val="8"/>
        </w:numPr>
        <w:spacing w:after="160" w:line="259" w:lineRule="auto"/>
        <w:rPr>
          <w:color w:val="000000" w:themeColor="text1"/>
        </w:rPr>
      </w:pPr>
      <w:r>
        <w:rPr>
          <w:color w:val="000000" w:themeColor="text1"/>
        </w:rPr>
        <w:t xml:space="preserve">Du skal bruge </w:t>
      </w:r>
      <w:r w:rsidRPr="002C4825">
        <w:rPr>
          <w:color w:val="000000" w:themeColor="text1"/>
          <w:highlight w:val="cyan"/>
        </w:rPr>
        <w:t>3 regelmæssige verber</w:t>
      </w:r>
      <w:r>
        <w:rPr>
          <w:color w:val="000000" w:themeColor="text1"/>
        </w:rPr>
        <w:t xml:space="preserve"> (korrekt bøjet eller i infinit form): Marker disse i teksten med blå.</w:t>
      </w:r>
    </w:p>
    <w:p w14:paraId="0801AC03"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 xml:space="preserve">Du skal bruge mindst </w:t>
      </w:r>
      <w:r w:rsidRPr="002C4825">
        <w:rPr>
          <w:color w:val="000000" w:themeColor="text1"/>
          <w:highlight w:val="red"/>
        </w:rPr>
        <w:t>3 uregelmæssige verber</w:t>
      </w:r>
      <w:r>
        <w:rPr>
          <w:color w:val="000000" w:themeColor="text1"/>
        </w:rPr>
        <w:t xml:space="preserve"> (korrekt bøjet eller i infinit form): Marker disse i teksten med rød.</w:t>
      </w:r>
    </w:p>
    <w:p w14:paraId="43309707"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 xml:space="preserve">Transparente ord – brug mindst </w:t>
      </w:r>
      <w:r w:rsidRPr="00D53136">
        <w:rPr>
          <w:color w:val="000000" w:themeColor="text1"/>
          <w:highlight w:val="magenta"/>
        </w:rPr>
        <w:t>3 transparente</w:t>
      </w:r>
      <w:r>
        <w:rPr>
          <w:color w:val="000000" w:themeColor="text1"/>
          <w:highlight w:val="magenta"/>
        </w:rPr>
        <w:t xml:space="preserve"> eller biologi fag</w:t>
      </w:r>
      <w:r w:rsidRPr="00D53136">
        <w:rPr>
          <w:color w:val="000000" w:themeColor="text1"/>
          <w:highlight w:val="magenta"/>
        </w:rPr>
        <w:t>ord</w:t>
      </w:r>
      <w:r>
        <w:rPr>
          <w:color w:val="000000" w:themeColor="text1"/>
        </w:rPr>
        <w:t xml:space="preserve"> i teksten, marker dem med lilla/lyserød</w:t>
      </w:r>
    </w:p>
    <w:p w14:paraId="3A1EBA44" w14:textId="77777777" w:rsidR="00855B43" w:rsidRPr="0034095E" w:rsidRDefault="00855B43" w:rsidP="00855B43">
      <w:pPr>
        <w:rPr>
          <w:b/>
          <w:color w:val="000000" w:themeColor="text1"/>
        </w:rPr>
      </w:pPr>
      <w:r w:rsidRPr="0034095E">
        <w:rPr>
          <w:b/>
          <w:color w:val="000000" w:themeColor="text1"/>
        </w:rPr>
        <w:t>Dit fokus skal være på:</w:t>
      </w:r>
    </w:p>
    <w:p w14:paraId="47DC8A8F"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Biologi-ordforråd: transparente ord, fagligt ordforråd, som vi har arbejdet med i undervisningen (fx til emnet om ”Zellen” eller til ”Aktiv-nicht aktiv-Laufen-Milchsäure”).</w:t>
      </w:r>
    </w:p>
    <w:p w14:paraId="72BC7134"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Bøjning af verber: både bøjning af regelmæssige verber, hjælpeverber og uregelmæssige verber</w:t>
      </w:r>
    </w:p>
    <w:p w14:paraId="424FCF40"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Ordstilling i hovedsætninger og ledsætninger</w:t>
      </w:r>
    </w:p>
    <w:p w14:paraId="0ACEB1BB" w14:textId="77777777" w:rsidR="00855B43" w:rsidRDefault="00855B43" w:rsidP="00855B43">
      <w:pPr>
        <w:pStyle w:val="Listeafsnit"/>
        <w:numPr>
          <w:ilvl w:val="0"/>
          <w:numId w:val="8"/>
        </w:numPr>
        <w:spacing w:after="160" w:line="259" w:lineRule="auto"/>
        <w:rPr>
          <w:color w:val="000000" w:themeColor="text1"/>
        </w:rPr>
      </w:pPr>
      <w:r>
        <w:rPr>
          <w:color w:val="000000" w:themeColor="text1"/>
        </w:rPr>
        <w:t>Ordvalg: vær meget omhyggelig når du slår op i ordbogen, så du får den glosse frem, som du skal bruge i forhold til konteksten. Husk at tjekke, at du slår op den korrekte ordklasse!</w:t>
      </w:r>
    </w:p>
    <w:p w14:paraId="3685007E" w14:textId="77777777" w:rsidR="00855B43" w:rsidRDefault="00855B43" w:rsidP="00855B43">
      <w:pPr>
        <w:rPr>
          <w:color w:val="000000" w:themeColor="text1"/>
        </w:rPr>
      </w:pPr>
      <w:r w:rsidRPr="007E3FCB">
        <w:rPr>
          <w:b/>
          <w:bCs/>
          <w:color w:val="000000" w:themeColor="text1"/>
        </w:rPr>
        <w:t>Omfang:</w:t>
      </w:r>
      <w:r>
        <w:rPr>
          <w:color w:val="000000" w:themeColor="text1"/>
        </w:rPr>
        <w:t xml:space="preserve"> skriv det du når indenfor modulet. Jeg foretrækker kvalitet frem for kvantitet.</w:t>
      </w:r>
    </w:p>
    <w:p w14:paraId="2770A609" w14:textId="77777777" w:rsidR="00855B43" w:rsidRPr="007E3FCB" w:rsidRDefault="00855B43" w:rsidP="00855B43">
      <w:pPr>
        <w:rPr>
          <w:color w:val="000000" w:themeColor="text1"/>
        </w:rPr>
      </w:pPr>
      <w:r w:rsidRPr="007E3FCB">
        <w:rPr>
          <w:b/>
          <w:bCs/>
          <w:color w:val="000000" w:themeColor="text1"/>
        </w:rPr>
        <w:t>TILLADTE HJÆLPEMIDLER:</w:t>
      </w:r>
      <w:r>
        <w:rPr>
          <w:color w:val="000000" w:themeColor="text1"/>
        </w:rPr>
        <w:t xml:space="preserve"> Alles in Allem, Minlaering.dk, en online ordbog (Gyldendal eller ordbogen.com), billeder af tavler med glosser fra undervisningen, undervisningsmateriale på Lectio (fx tekster om celler), danske notater om forsøget.</w:t>
      </w:r>
    </w:p>
    <w:p w14:paraId="279E6CF4" w14:textId="77777777" w:rsidR="00855B43" w:rsidRDefault="00855B43" w:rsidP="00855B43">
      <w:r>
        <w:t xml:space="preserve">INGEN ANDRE HJÆLPEMIDLER TILLADT! (Dvs. ingen word eller google oversætter, forældre, andre personer osv.) Ser det som en skriftligheds øvelse, fokus er på læring! </w:t>
      </w:r>
    </w:p>
    <w:p w14:paraId="03C6A3A3" w14:textId="77777777" w:rsidR="00855B43" w:rsidRDefault="00855B43" w:rsidP="00855B43"/>
    <w:p w14:paraId="4A48E485" w14:textId="77777777" w:rsidR="00FB6B44" w:rsidRDefault="00FB6B44" w:rsidP="00855B43">
      <w:pPr>
        <w:sectPr w:rsidR="00FB6B44" w:rsidSect="00C26DCE">
          <w:pgSz w:w="11906" w:h="16838"/>
          <w:pgMar w:top="1701" w:right="1134" w:bottom="1701" w:left="1134" w:header="708" w:footer="708" w:gutter="0"/>
          <w:cols w:space="708"/>
          <w:docGrid w:linePitch="360"/>
        </w:sectPr>
      </w:pPr>
    </w:p>
    <w:p w14:paraId="35CDC13C" w14:textId="77777777" w:rsidR="00D74482" w:rsidRDefault="00D74482" w:rsidP="00D81220">
      <w:pPr>
        <w:pStyle w:val="Overskrift1"/>
        <w:rPr>
          <w:lang w:val="de-DE"/>
        </w:rPr>
      </w:pPr>
      <w:bookmarkStart w:id="17" w:name="_Stamzellen"/>
      <w:bookmarkEnd w:id="17"/>
    </w:p>
    <w:p w14:paraId="560CDCF1" w14:textId="77777777" w:rsidR="002625B2" w:rsidRPr="00932998" w:rsidRDefault="002625B2" w:rsidP="002625B2">
      <w:pPr>
        <w:pStyle w:val="Overskrift1"/>
        <w:rPr>
          <w:rFonts w:eastAsia="Times New Roman" w:cs="Times New Roman"/>
          <w:color w:val="000000"/>
          <w:sz w:val="24"/>
          <w:szCs w:val="24"/>
          <w:lang w:eastAsia="da-DK"/>
        </w:rPr>
      </w:pPr>
      <w:bookmarkStart w:id="18" w:name="_Alkohols_destabilisering_af"/>
      <w:bookmarkStart w:id="19" w:name="_Hlk85112622"/>
      <w:bookmarkEnd w:id="18"/>
      <w:r w:rsidRPr="00932998">
        <w:rPr>
          <w:rFonts w:eastAsia="Calibri"/>
          <w:lang w:eastAsia="da-DK"/>
        </w:rPr>
        <w:t>Alkohols destabilisering af biologiske membraner</w:t>
      </w:r>
    </w:p>
    <w:p w14:paraId="4684DFDE" w14:textId="77777777" w:rsidR="002625B2" w:rsidRPr="00932998" w:rsidRDefault="002625B2" w:rsidP="002625B2">
      <w:pPr>
        <w:jc w:val="both"/>
        <w:rPr>
          <w:rFonts w:ascii="Calibri" w:eastAsia="Calibri" w:hAnsi="Calibri" w:cs="Calibri"/>
          <w:color w:val="17365D"/>
          <w:sz w:val="52"/>
          <w:szCs w:val="52"/>
          <w:lang w:eastAsia="da-DK"/>
        </w:rPr>
      </w:pPr>
    </w:p>
    <w:p w14:paraId="728D2B13" w14:textId="77777777" w:rsidR="002625B2" w:rsidRPr="00932998" w:rsidRDefault="002625B2" w:rsidP="002625B2">
      <w:pPr>
        <w:jc w:val="both"/>
        <w:rPr>
          <w:rFonts w:ascii="Calibri" w:eastAsia="Calibri" w:hAnsi="Calibri" w:cs="Calibri"/>
          <w:b/>
          <w:bCs/>
          <w:color w:val="4F81BD"/>
          <w:sz w:val="26"/>
          <w:szCs w:val="26"/>
          <w:lang w:eastAsia="da-DK"/>
        </w:rPr>
      </w:pPr>
      <w:r w:rsidRPr="00932998">
        <w:rPr>
          <w:rFonts w:ascii="Calibri" w:eastAsia="Calibri" w:hAnsi="Calibri" w:cs="Calibri"/>
          <w:b/>
          <w:bCs/>
          <w:color w:val="4F81BD"/>
          <w:sz w:val="26"/>
          <w:szCs w:val="26"/>
          <w:lang w:eastAsia="da-DK"/>
        </w:rPr>
        <w:t>Formål</w:t>
      </w:r>
      <w:r w:rsidRPr="00932998">
        <w:rPr>
          <w:rFonts w:ascii="Calibri" w:eastAsia="Calibri" w:hAnsi="Calibri" w:cs="Calibri"/>
          <w:b/>
          <w:bCs/>
          <w:color w:val="4F81BD"/>
          <w:sz w:val="26"/>
          <w:szCs w:val="26"/>
          <w:lang w:eastAsia="da-DK"/>
        </w:rPr>
        <w:br/>
      </w:r>
      <w:r w:rsidRPr="00932998">
        <w:rPr>
          <w:rFonts w:ascii="Calibri" w:eastAsia="Calibri" w:hAnsi="Calibri" w:cs="Calibri"/>
          <w:color w:val="000000"/>
          <w:lang w:eastAsia="da-DK"/>
        </w:rPr>
        <w:t>At undersøge alkohols (denatureret sprits) indflydelse på cellemembraner.</w:t>
      </w:r>
    </w:p>
    <w:p w14:paraId="2CBA7988" w14:textId="77777777" w:rsidR="002625B2" w:rsidRPr="00932998" w:rsidRDefault="002625B2" w:rsidP="002625B2">
      <w:pPr>
        <w:jc w:val="both"/>
        <w:rPr>
          <w:rFonts w:ascii="Calibri" w:eastAsia="Calibri" w:hAnsi="Calibri" w:cs="Calibri"/>
          <w:color w:val="000000"/>
          <w:lang w:eastAsia="da-DK"/>
        </w:rPr>
      </w:pPr>
    </w:p>
    <w:p w14:paraId="08D5132D" w14:textId="77777777" w:rsidR="002625B2" w:rsidRPr="00932998" w:rsidRDefault="002625B2" w:rsidP="002625B2">
      <w:pPr>
        <w:spacing w:before="200"/>
        <w:outlineLvl w:val="1"/>
        <w:rPr>
          <w:rFonts w:ascii="Calibri" w:eastAsia="Calibri" w:hAnsi="Calibri" w:cs="Times New Roman"/>
          <w:b/>
          <w:bCs/>
          <w:color w:val="4F81BD"/>
          <w:sz w:val="26"/>
          <w:szCs w:val="26"/>
          <w:lang w:eastAsia="da-DK"/>
        </w:rPr>
      </w:pPr>
      <w:bookmarkStart w:id="20" w:name="id.f126d3326de2"/>
      <w:bookmarkEnd w:id="20"/>
      <w:r w:rsidRPr="00932998">
        <w:rPr>
          <w:rFonts w:ascii="Calibri" w:eastAsia="Times New Roman" w:hAnsi="Calibri" w:cs="Times New Roman"/>
          <w:b/>
          <w:bCs/>
          <w:noProof/>
          <w:color w:val="4F81BD"/>
          <w:sz w:val="26"/>
          <w:szCs w:val="26"/>
          <w:lang w:eastAsia="da-DK"/>
        </w:rPr>
        <w:drawing>
          <wp:anchor distT="0" distB="0" distL="114300" distR="114300" simplePos="0" relativeHeight="251659264" behindDoc="0" locked="0" layoutInCell="1" allowOverlap="1" wp14:anchorId="699668E1" wp14:editId="4A427C58">
            <wp:simplePos x="0" y="0"/>
            <wp:positionH relativeFrom="margin">
              <wp:posOffset>3661410</wp:posOffset>
            </wp:positionH>
            <wp:positionV relativeFrom="paragraph">
              <wp:posOffset>139700</wp:posOffset>
            </wp:positionV>
            <wp:extent cx="2835910" cy="1943100"/>
            <wp:effectExtent l="0" t="0" r="8890" b="1270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5910" cy="1943100"/>
                    </a:xfrm>
                    <a:prstGeom prst="rect">
                      <a:avLst/>
                    </a:prstGeom>
                    <a:noFill/>
                  </pic:spPr>
                </pic:pic>
              </a:graphicData>
            </a:graphic>
            <wp14:sizeRelH relativeFrom="margin">
              <wp14:pctWidth>0</wp14:pctWidth>
            </wp14:sizeRelH>
          </wp:anchor>
        </w:drawing>
      </w:r>
      <w:r w:rsidRPr="00932998">
        <w:rPr>
          <w:rFonts w:ascii="Calibri" w:eastAsia="Calibri" w:hAnsi="Calibri" w:cs="Times New Roman"/>
          <w:b/>
          <w:bCs/>
          <w:color w:val="4F81BD"/>
          <w:sz w:val="26"/>
          <w:szCs w:val="26"/>
          <w:lang w:eastAsia="da-DK"/>
        </w:rPr>
        <w:t>Teori</w:t>
      </w:r>
      <w:bookmarkStart w:id="21" w:name="id.67aa4d5699d7"/>
      <w:bookmarkEnd w:id="21"/>
    </w:p>
    <w:p w14:paraId="714D64BC" w14:textId="77777777" w:rsidR="002625B2" w:rsidRPr="00932998" w:rsidRDefault="002625B2" w:rsidP="002625B2">
      <w:pPr>
        <w:jc w:val="both"/>
        <w:rPr>
          <w:rFonts w:ascii="Calibri" w:eastAsia="Calibri" w:hAnsi="Calibri" w:cs="Calibri"/>
          <w:color w:val="000000"/>
          <w:lang w:eastAsia="da-DK"/>
        </w:rPr>
      </w:pPr>
      <w:r w:rsidRPr="00932998">
        <w:rPr>
          <w:rFonts w:ascii="Calibri" w:eastAsia="Calibri" w:hAnsi="Calibri" w:cs="Calibri"/>
          <w:color w:val="000000"/>
          <w:lang w:eastAsia="da-DK"/>
        </w:rPr>
        <w:t>Langt de fleste biologiske processer er knyttet direkte til membraner eller foregår i områder, der er omsluttet af en membran og i tæt samarbejde med denne. De fleste planteceller har en central vandfyldt vakuole, der udfylder op til 95% af cellens cytoplasma. I roden af rødbede er denne vakuole fyldt med det vandopløselige røde farvestof, der er så karakteristisk for rødbeder. Farvestoffet kaldes beta</w:t>
      </w:r>
      <w:r>
        <w:rPr>
          <w:rFonts w:ascii="Calibri" w:eastAsia="Calibri" w:hAnsi="Calibri" w:cs="Calibri"/>
          <w:color w:val="000000"/>
          <w:lang w:eastAsia="da-DK"/>
        </w:rPr>
        <w:t>n</w:t>
      </w:r>
      <w:r w:rsidRPr="00932998">
        <w:rPr>
          <w:rFonts w:ascii="Calibri" w:eastAsia="Calibri" w:hAnsi="Calibri" w:cs="Calibri"/>
          <w:color w:val="000000"/>
          <w:lang w:eastAsia="da-DK"/>
        </w:rPr>
        <w:t>in. Membranen rundt om vakuolen svarer i sin opbygning til cellemembranen, men er noget tyndere. Alkoholer opløses i cellemembranerne og membranen destabiliseres og bliver mere flydende.</w:t>
      </w:r>
    </w:p>
    <w:p w14:paraId="411E73C3" w14:textId="77777777" w:rsidR="002625B2" w:rsidRPr="00932998" w:rsidRDefault="002625B2" w:rsidP="002625B2">
      <w:pPr>
        <w:jc w:val="both"/>
        <w:rPr>
          <w:rFonts w:ascii="Calibri" w:eastAsia="Calibri" w:hAnsi="Calibri" w:cs="Calibri"/>
          <w:color w:val="000000"/>
          <w:lang w:eastAsia="da-DK"/>
        </w:rPr>
      </w:pPr>
      <w:r w:rsidRPr="00932998">
        <w:rPr>
          <w:rFonts w:ascii="Calibri" w:eastAsia="Calibri" w:hAnsi="Calibri" w:cs="Calibri"/>
          <w:color w:val="000000"/>
          <w:lang w:eastAsia="da-DK"/>
        </w:rPr>
        <w:t>Hvis koncentrationen af alkohol bliver tilstrækkelig stor destabiliseres membranen så meget, at den går i stykker og beta</w:t>
      </w:r>
      <w:r>
        <w:rPr>
          <w:rFonts w:ascii="Calibri" w:eastAsia="Calibri" w:hAnsi="Calibri" w:cs="Calibri"/>
          <w:color w:val="000000"/>
          <w:lang w:eastAsia="da-DK"/>
        </w:rPr>
        <w:t>n</w:t>
      </w:r>
      <w:r w:rsidRPr="00932998">
        <w:rPr>
          <w:rFonts w:ascii="Calibri" w:eastAsia="Calibri" w:hAnsi="Calibri" w:cs="Calibri"/>
          <w:color w:val="000000"/>
          <w:lang w:eastAsia="da-DK"/>
        </w:rPr>
        <w:t xml:space="preserve">inindholdet tømmes ud i cellens omgivelser. </w:t>
      </w:r>
    </w:p>
    <w:p w14:paraId="484BD63B" w14:textId="77777777" w:rsidR="002625B2" w:rsidRPr="00932998" w:rsidRDefault="002625B2" w:rsidP="002625B2">
      <w:pPr>
        <w:jc w:val="both"/>
        <w:rPr>
          <w:rFonts w:ascii="Calibri" w:eastAsia="Calibri" w:hAnsi="Calibri" w:cs="Calibri"/>
          <w:color w:val="000000"/>
          <w:vertAlign w:val="superscript"/>
          <w:lang w:eastAsia="da-DK"/>
        </w:rPr>
      </w:pPr>
    </w:p>
    <w:p w14:paraId="20667FD6" w14:textId="77777777" w:rsidR="002625B2" w:rsidRPr="00932998" w:rsidRDefault="002625B2" w:rsidP="002625B2">
      <w:pPr>
        <w:spacing w:before="200"/>
        <w:outlineLvl w:val="1"/>
        <w:rPr>
          <w:rFonts w:ascii="Calibri" w:eastAsia="Calibri" w:hAnsi="Calibri" w:cs="Times New Roman"/>
          <w:b/>
          <w:bCs/>
          <w:color w:val="4F81BD"/>
          <w:sz w:val="26"/>
          <w:szCs w:val="26"/>
          <w:lang w:eastAsia="da-DK"/>
        </w:rPr>
      </w:pPr>
      <w:r w:rsidRPr="00932998">
        <w:rPr>
          <w:rFonts w:ascii="Calibri" w:eastAsia="Calibri" w:hAnsi="Calibri" w:cs="Times New Roman"/>
          <w:b/>
          <w:bCs/>
          <w:color w:val="4F81BD"/>
          <w:sz w:val="26"/>
          <w:szCs w:val="26"/>
          <w:lang w:eastAsia="da-DK"/>
        </w:rPr>
        <w:t xml:space="preserve">Hypotese </w:t>
      </w:r>
    </w:p>
    <w:p w14:paraId="1742E586" w14:textId="77777777" w:rsidR="002625B2" w:rsidRPr="00932998" w:rsidRDefault="002625B2" w:rsidP="002625B2">
      <w:pPr>
        <w:jc w:val="both"/>
        <w:rPr>
          <w:rFonts w:ascii="Calibri" w:eastAsia="Calibri" w:hAnsi="Calibri" w:cs="Calibri"/>
          <w:color w:val="000000"/>
          <w:lang w:eastAsia="da-DK"/>
        </w:rPr>
      </w:pPr>
      <w:r w:rsidRPr="00932998">
        <w:rPr>
          <w:rFonts w:ascii="Calibri" w:eastAsia="Calibri" w:hAnsi="Calibri" w:cs="Calibri"/>
          <w:color w:val="000000"/>
          <w:lang w:eastAsia="da-DK"/>
        </w:rPr>
        <w:t xml:space="preserve">Jo højere alkoholkoncentration, desto mere rødt vil den omgivende væske blive, fordi cellemembranen bliver opløst af alkohol og bliver mere opløst jo højere koncentrationen af alkohol er. </w:t>
      </w:r>
    </w:p>
    <w:p w14:paraId="7C6C02AB" w14:textId="77777777" w:rsidR="002625B2" w:rsidRPr="00932998" w:rsidRDefault="002625B2" w:rsidP="002625B2">
      <w:pPr>
        <w:spacing w:before="200"/>
        <w:outlineLvl w:val="1"/>
        <w:rPr>
          <w:rFonts w:ascii="Calibri" w:eastAsia="Calibri" w:hAnsi="Calibri" w:cs="Times New Roman"/>
          <w:b/>
          <w:bCs/>
          <w:color w:val="4F81BD"/>
          <w:sz w:val="26"/>
          <w:szCs w:val="26"/>
          <w:lang w:eastAsia="da-DK"/>
        </w:rPr>
      </w:pPr>
      <w:r w:rsidRPr="00932998">
        <w:rPr>
          <w:rFonts w:ascii="Calibri" w:eastAsia="Calibri" w:hAnsi="Calibri" w:cs="Times New Roman"/>
          <w:b/>
          <w:bCs/>
          <w:color w:val="4F81BD"/>
          <w:sz w:val="26"/>
          <w:szCs w:val="26"/>
          <w:lang w:eastAsia="da-DK"/>
        </w:rPr>
        <w:t>Materialer</w:t>
      </w:r>
    </w:p>
    <w:p w14:paraId="56AF54C7" w14:textId="77777777" w:rsidR="002625B2" w:rsidRPr="00932998" w:rsidRDefault="002625B2" w:rsidP="002625B2">
      <w:pPr>
        <w:jc w:val="both"/>
        <w:rPr>
          <w:rFonts w:ascii="Calibri" w:eastAsia="Calibri" w:hAnsi="Calibri" w:cs="Times New Roman"/>
          <w:color w:val="000000"/>
          <w:lang w:eastAsia="da-DK"/>
        </w:rPr>
      </w:pPr>
      <w:r w:rsidRPr="00932998">
        <w:rPr>
          <w:rFonts w:ascii="Calibri" w:eastAsia="Calibri" w:hAnsi="Calibri" w:cs="Calibri"/>
          <w:color w:val="000000"/>
          <w:lang w:eastAsia="da-DK"/>
        </w:rPr>
        <w:t>Denatureret sprit, postevand, 4 engangsplastikglas, 4 reagensglas, 1 reagensglas-stativ, frisk rå rødbede, glasspatel, pincet, 250 mL bægerglas, køkkenrulle, skrælleknive, skærebræt</w:t>
      </w:r>
      <w:r w:rsidRPr="00932998">
        <w:rPr>
          <w:rFonts w:ascii="Calibri" w:eastAsia="Calibri" w:hAnsi="Calibri" w:cs="Calibri"/>
          <w:b/>
          <w:bCs/>
          <w:color w:val="000000"/>
          <w:lang w:eastAsia="da-DK"/>
        </w:rPr>
        <w:t>.</w:t>
      </w:r>
    </w:p>
    <w:p w14:paraId="1F543D79" w14:textId="77777777" w:rsidR="002625B2" w:rsidRPr="00932998" w:rsidRDefault="002625B2" w:rsidP="002625B2">
      <w:pPr>
        <w:spacing w:before="200"/>
        <w:outlineLvl w:val="1"/>
        <w:rPr>
          <w:rFonts w:ascii="Calibri" w:eastAsia="Calibri" w:hAnsi="Calibri" w:cs="Times New Roman"/>
          <w:b/>
          <w:bCs/>
          <w:color w:val="4F81BD"/>
          <w:sz w:val="26"/>
          <w:szCs w:val="26"/>
          <w:lang w:eastAsia="da-DK"/>
        </w:rPr>
      </w:pPr>
      <w:r w:rsidRPr="00932998">
        <w:rPr>
          <w:rFonts w:ascii="Calibri" w:eastAsia="Calibri" w:hAnsi="Calibri" w:cs="Times New Roman"/>
          <w:b/>
          <w:bCs/>
          <w:color w:val="4F81BD"/>
          <w:sz w:val="26"/>
          <w:szCs w:val="26"/>
          <w:lang w:eastAsia="da-DK"/>
        </w:rPr>
        <w:t xml:space="preserve">Fremgangsmåde </w:t>
      </w:r>
    </w:p>
    <w:p w14:paraId="7DC70300" w14:textId="77777777" w:rsidR="002625B2" w:rsidRPr="00932998" w:rsidRDefault="002625B2" w:rsidP="002625B2">
      <w:pPr>
        <w:jc w:val="both"/>
        <w:rPr>
          <w:rFonts w:ascii="Calibri" w:eastAsia="Calibri" w:hAnsi="Calibri" w:cs="Calibri"/>
          <w:color w:val="000000"/>
          <w:lang w:eastAsia="da-DK"/>
        </w:rPr>
      </w:pPr>
      <w:r w:rsidRPr="00932998">
        <w:rPr>
          <w:rFonts w:ascii="Calibri" w:eastAsia="Calibri" w:hAnsi="Calibri" w:cs="Calibri"/>
          <w:color w:val="000000"/>
          <w:lang w:eastAsia="da-DK"/>
        </w:rPr>
        <w:t>De små bægerglas fyldes med vand + sprit efter følgende skema:</w:t>
      </w:r>
    </w:p>
    <w:p w14:paraId="56CB121B" w14:textId="77777777" w:rsidR="002625B2" w:rsidRPr="00932998" w:rsidRDefault="002625B2" w:rsidP="002625B2">
      <w:pPr>
        <w:jc w:val="both"/>
        <w:rPr>
          <w:rFonts w:ascii="Calibri" w:eastAsia="Calibri" w:hAnsi="Calibri" w:cs="Calibri"/>
          <w:color w:val="000000"/>
          <w:lang w:eastAsia="da-DK"/>
        </w:rPr>
      </w:pPr>
    </w:p>
    <w:tbl>
      <w:tblPr>
        <w:tblW w:w="0" w:type="auto"/>
        <w:tblInd w:w="70" w:type="dxa"/>
        <w:tblLook w:val="0000" w:firstRow="0" w:lastRow="0" w:firstColumn="0" w:lastColumn="0" w:noHBand="0" w:noVBand="0"/>
      </w:tblPr>
      <w:tblGrid>
        <w:gridCol w:w="2429"/>
        <w:gridCol w:w="7000"/>
      </w:tblGrid>
      <w:tr w:rsidR="002625B2" w:rsidRPr="00932998" w14:paraId="538B4756" w14:textId="77777777" w:rsidTr="00912015">
        <w:trPr>
          <w:trHeight w:val="682"/>
        </w:trPr>
        <w:tc>
          <w:tcPr>
            <w:tcW w:w="24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782806E"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Alkohol %</w:t>
            </w:r>
          </w:p>
        </w:tc>
        <w:tc>
          <w:tcPr>
            <w:tcW w:w="70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485E801"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Blanding af ethanol og vand</w:t>
            </w:r>
            <w:r w:rsidRPr="00932998">
              <w:rPr>
                <w:rFonts w:ascii="Calibri" w:eastAsia="Calibri" w:hAnsi="Calibri" w:cs="Calibri"/>
                <w:color w:val="000000"/>
                <w:lang w:eastAsia="da-DK"/>
              </w:rPr>
              <w:t>:</w:t>
            </w:r>
          </w:p>
          <w:p w14:paraId="50226BB8" w14:textId="77777777" w:rsidR="002625B2" w:rsidRPr="00932998" w:rsidRDefault="002625B2" w:rsidP="00912015">
            <w:pPr>
              <w:jc w:val="both"/>
              <w:rPr>
                <w:rFonts w:ascii="Calibri" w:eastAsia="Calibri" w:hAnsi="Calibri" w:cs="Calibri"/>
                <w:color w:val="000000"/>
                <w:lang w:eastAsia="da-DK"/>
              </w:rPr>
            </w:pPr>
            <w:r w:rsidRPr="00932998">
              <w:rPr>
                <w:rFonts w:ascii="Calibri" w:eastAsia="Calibri" w:hAnsi="Calibri" w:cs="Calibri"/>
                <w:color w:val="000000"/>
                <w:lang w:eastAsia="da-DK"/>
              </w:rPr>
              <w:t>Volumen (sprit)/ml + Volumen (vand)/mL</w:t>
            </w:r>
          </w:p>
        </w:tc>
      </w:tr>
      <w:tr w:rsidR="002625B2" w:rsidRPr="00932998" w14:paraId="20F94243" w14:textId="77777777" w:rsidTr="00912015">
        <w:trPr>
          <w:trHeight w:val="341"/>
        </w:trPr>
        <w:tc>
          <w:tcPr>
            <w:tcW w:w="24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13C91C0"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0</w:t>
            </w:r>
          </w:p>
        </w:tc>
        <w:tc>
          <w:tcPr>
            <w:tcW w:w="70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BB02E9F"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Times New Roman" w:hAnsi="Calibri" w:cs="Times New Roman"/>
                <w:color w:val="000000"/>
                <w:lang w:eastAsia="da-DK"/>
              </w:rPr>
              <w:t xml:space="preserve">0 mL sprit + 20 mL vand </w:t>
            </w:r>
          </w:p>
        </w:tc>
      </w:tr>
      <w:tr w:rsidR="002625B2" w:rsidRPr="00932998" w14:paraId="65231360" w14:textId="77777777" w:rsidTr="00912015">
        <w:trPr>
          <w:trHeight w:val="341"/>
        </w:trPr>
        <w:tc>
          <w:tcPr>
            <w:tcW w:w="24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56FB62C"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15</w:t>
            </w:r>
          </w:p>
        </w:tc>
        <w:tc>
          <w:tcPr>
            <w:tcW w:w="70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9AC6171"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Times New Roman" w:hAnsi="Calibri" w:cs="Times New Roman"/>
                <w:color w:val="000000"/>
                <w:lang w:eastAsia="da-DK"/>
              </w:rPr>
              <w:t xml:space="preserve">3,3 mL sprit + 16,7 mL vand </w:t>
            </w:r>
          </w:p>
        </w:tc>
      </w:tr>
      <w:tr w:rsidR="002625B2" w:rsidRPr="00932998" w14:paraId="77514770" w14:textId="77777777" w:rsidTr="00912015">
        <w:trPr>
          <w:trHeight w:val="341"/>
        </w:trPr>
        <w:tc>
          <w:tcPr>
            <w:tcW w:w="24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0DAB364D"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30</w:t>
            </w:r>
          </w:p>
        </w:tc>
        <w:tc>
          <w:tcPr>
            <w:tcW w:w="70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C4ED513"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Times New Roman" w:hAnsi="Calibri" w:cs="Times New Roman"/>
                <w:color w:val="000000"/>
                <w:lang w:eastAsia="da-DK"/>
              </w:rPr>
              <w:t>6,6 mL sprit + 13,4 mL vand</w:t>
            </w:r>
          </w:p>
        </w:tc>
      </w:tr>
      <w:tr w:rsidR="002625B2" w:rsidRPr="00932998" w14:paraId="01C283FC" w14:textId="77777777" w:rsidTr="00912015">
        <w:trPr>
          <w:trHeight w:val="341"/>
        </w:trPr>
        <w:tc>
          <w:tcPr>
            <w:tcW w:w="242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042E988A"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Calibri" w:hAnsi="Calibri" w:cs="Calibri"/>
                <w:b/>
                <w:bCs/>
                <w:color w:val="000000"/>
                <w:lang w:eastAsia="da-DK"/>
              </w:rPr>
              <w:t>45</w:t>
            </w:r>
          </w:p>
        </w:tc>
        <w:tc>
          <w:tcPr>
            <w:tcW w:w="70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0A9E9B8F" w14:textId="77777777" w:rsidR="002625B2" w:rsidRPr="00932998" w:rsidRDefault="002625B2" w:rsidP="00912015">
            <w:pPr>
              <w:jc w:val="both"/>
              <w:rPr>
                <w:rFonts w:ascii="Calibri" w:eastAsia="Times New Roman" w:hAnsi="Calibri" w:cs="Times New Roman"/>
                <w:color w:val="000000"/>
                <w:lang w:eastAsia="da-DK"/>
              </w:rPr>
            </w:pPr>
            <w:r w:rsidRPr="00932998">
              <w:rPr>
                <w:rFonts w:ascii="Calibri" w:eastAsia="Times New Roman" w:hAnsi="Calibri" w:cs="Times New Roman"/>
                <w:color w:val="000000"/>
                <w:lang w:eastAsia="da-DK"/>
              </w:rPr>
              <w:t>9,9 mL sprit + 10,1 mL vand</w:t>
            </w:r>
          </w:p>
        </w:tc>
      </w:tr>
    </w:tbl>
    <w:p w14:paraId="1E4E1585" w14:textId="77777777" w:rsidR="002625B2" w:rsidRPr="00932998" w:rsidRDefault="002625B2" w:rsidP="002625B2">
      <w:pPr>
        <w:ind w:left="360"/>
        <w:jc w:val="both"/>
        <w:rPr>
          <w:rFonts w:ascii="Calibri" w:eastAsia="Times New Roman" w:hAnsi="Calibri" w:cs="Times New Roman"/>
          <w:color w:val="000000"/>
          <w:lang w:eastAsia="da-DK"/>
        </w:rPr>
      </w:pPr>
      <w:r w:rsidRPr="00932998">
        <w:rPr>
          <w:rFonts w:ascii="Calibri" w:eastAsia="Calibri" w:hAnsi="Calibri" w:cs="Calibri"/>
          <w:color w:val="000000"/>
          <w:lang w:eastAsia="da-DK"/>
        </w:rPr>
        <w:t> </w:t>
      </w:r>
    </w:p>
    <w:p w14:paraId="349C40EC" w14:textId="77777777" w:rsidR="002625B2" w:rsidRPr="00932998" w:rsidRDefault="002625B2" w:rsidP="002625B2">
      <w:pPr>
        <w:jc w:val="both"/>
        <w:rPr>
          <w:rFonts w:ascii="Calibri" w:eastAsia="Calibri" w:hAnsi="Calibri" w:cs="Calibri"/>
          <w:b/>
          <w:bCs/>
          <w:i/>
          <w:iCs/>
          <w:color w:val="4F81BD"/>
          <w:lang w:eastAsia="da-DK"/>
        </w:rPr>
      </w:pPr>
      <w:r w:rsidRPr="00932998">
        <w:rPr>
          <w:rFonts w:ascii="Calibri" w:eastAsia="Calibri" w:hAnsi="Calibri" w:cs="Calibri"/>
          <w:b/>
          <w:bCs/>
          <w:i/>
          <w:iCs/>
          <w:color w:val="4F81BD"/>
          <w:lang w:eastAsia="da-DK"/>
        </w:rPr>
        <w:t>Fremstilling af rødbedeterninger</w:t>
      </w:r>
      <w:r w:rsidRPr="00932998">
        <w:rPr>
          <w:rFonts w:ascii="Calibri" w:eastAsia="Calibri" w:hAnsi="Calibri" w:cs="Calibri"/>
          <w:color w:val="000000"/>
          <w:lang w:eastAsia="da-DK"/>
        </w:rPr>
        <w:t xml:space="preserve">: Rødbeden skrælles og skæres ud i 8 lige store terninger. </w:t>
      </w:r>
    </w:p>
    <w:p w14:paraId="697371A7" w14:textId="77777777" w:rsidR="002625B2" w:rsidRPr="00932998" w:rsidRDefault="002625B2" w:rsidP="002625B2">
      <w:pPr>
        <w:ind w:left="993"/>
        <w:jc w:val="both"/>
        <w:rPr>
          <w:rFonts w:ascii="Calibri" w:eastAsia="Calibri" w:hAnsi="Calibri" w:cs="Calibri"/>
          <w:color w:val="000000"/>
          <w:lang w:eastAsia="da-DK"/>
        </w:rPr>
      </w:pPr>
    </w:p>
    <w:p w14:paraId="0CDBFE4B" w14:textId="77777777" w:rsidR="002625B2" w:rsidRPr="00932998" w:rsidRDefault="002625B2" w:rsidP="002625B2">
      <w:pPr>
        <w:jc w:val="both"/>
        <w:rPr>
          <w:rFonts w:ascii="Calibri" w:eastAsia="Calibri" w:hAnsi="Calibri" w:cs="Calibri"/>
          <w:b/>
          <w:bCs/>
          <w:i/>
          <w:iCs/>
          <w:color w:val="4F81BD"/>
          <w:lang w:eastAsia="da-DK"/>
        </w:rPr>
      </w:pPr>
      <w:r w:rsidRPr="00932998">
        <w:rPr>
          <w:rFonts w:ascii="Calibri" w:eastAsia="Calibri" w:hAnsi="Calibri" w:cs="Calibri"/>
          <w:b/>
          <w:bCs/>
          <w:i/>
          <w:iCs/>
          <w:color w:val="4F81BD"/>
          <w:lang w:eastAsia="da-DK"/>
        </w:rPr>
        <w:t>Vask af rødbedeterninger:</w:t>
      </w:r>
      <w:r w:rsidRPr="00932998">
        <w:rPr>
          <w:rFonts w:ascii="Calibri" w:eastAsia="Calibri" w:hAnsi="Calibri" w:cs="Calibri"/>
          <w:color w:val="000000"/>
          <w:lang w:eastAsia="da-DK"/>
        </w:rPr>
        <w:t xml:space="preserve"> Terningerne lægges i postevand i et 250 mL bægerglas. Rør forsigtigt rundt med en spatel. Skift vandet (mindst 3 gange) indtil terningerne ikke afgiver mere farve til vandet.</w:t>
      </w:r>
    </w:p>
    <w:p w14:paraId="6EB748ED" w14:textId="77777777" w:rsidR="002625B2" w:rsidRPr="00932998" w:rsidRDefault="002625B2" w:rsidP="002625B2">
      <w:pPr>
        <w:tabs>
          <w:tab w:val="left" w:pos="720"/>
        </w:tabs>
        <w:ind w:left="993" w:hanging="360"/>
        <w:jc w:val="both"/>
        <w:rPr>
          <w:rFonts w:ascii="Calibri" w:eastAsia="Calibri" w:hAnsi="Calibri" w:cs="Calibri"/>
          <w:color w:val="000000"/>
          <w:lang w:eastAsia="da-DK"/>
        </w:rPr>
      </w:pPr>
    </w:p>
    <w:p w14:paraId="0875A975" w14:textId="77777777" w:rsidR="002625B2" w:rsidRPr="00932998" w:rsidRDefault="002625B2" w:rsidP="002625B2">
      <w:pPr>
        <w:jc w:val="both"/>
        <w:rPr>
          <w:rFonts w:ascii="Calibri" w:eastAsia="Calibri" w:hAnsi="Calibri" w:cs="Calibri"/>
          <w:b/>
          <w:bCs/>
          <w:i/>
          <w:iCs/>
          <w:color w:val="4F81BD"/>
          <w:lang w:eastAsia="da-DK"/>
        </w:rPr>
      </w:pPr>
      <w:r w:rsidRPr="00932998">
        <w:rPr>
          <w:rFonts w:ascii="Calibri" w:eastAsia="Calibri" w:hAnsi="Calibri" w:cs="Calibri"/>
          <w:b/>
          <w:bCs/>
          <w:i/>
          <w:iCs/>
          <w:color w:val="4F81BD"/>
          <w:lang w:eastAsia="da-DK"/>
        </w:rPr>
        <w:t>Tørring og overførsel af rødbedeterningerne til plastik-engangsglas:</w:t>
      </w:r>
      <w:r w:rsidRPr="00932998">
        <w:rPr>
          <w:rFonts w:ascii="Calibri" w:eastAsia="Calibri" w:hAnsi="Calibri" w:cs="Calibri"/>
          <w:color w:val="000000"/>
          <w:lang w:eastAsia="da-DK"/>
        </w:rPr>
        <w:t xml:space="preserve"> Hæld vandet fra terningerne og hæld terningerne ud på en papirserviet eller køkkenrulle og vip forsigtigt servietten frem og tilbage så terningerne tørres. Overfør terningerne til bægerglasset vha. pincetten, 2 terninger per plastik-engangsglas.</w:t>
      </w:r>
    </w:p>
    <w:p w14:paraId="24F29CA3" w14:textId="77777777" w:rsidR="002625B2" w:rsidRPr="00932998" w:rsidRDefault="002625B2" w:rsidP="002625B2">
      <w:pPr>
        <w:tabs>
          <w:tab w:val="left" w:pos="720"/>
        </w:tabs>
        <w:ind w:left="993" w:hanging="360"/>
        <w:jc w:val="both"/>
        <w:rPr>
          <w:rFonts w:ascii="Calibri" w:eastAsia="Calibri" w:hAnsi="Calibri" w:cs="Calibri"/>
          <w:color w:val="000000"/>
          <w:lang w:eastAsia="da-DK"/>
        </w:rPr>
      </w:pPr>
    </w:p>
    <w:p w14:paraId="0A6FD65C" w14:textId="77777777" w:rsidR="002625B2" w:rsidRDefault="002625B2" w:rsidP="002625B2">
      <w:pPr>
        <w:jc w:val="both"/>
        <w:rPr>
          <w:rFonts w:ascii="Calibri" w:eastAsia="Calibri" w:hAnsi="Calibri" w:cs="Calibri"/>
          <w:color w:val="000000"/>
          <w:lang w:eastAsia="da-DK"/>
        </w:rPr>
      </w:pPr>
      <w:r w:rsidRPr="00932998">
        <w:rPr>
          <w:rFonts w:ascii="Calibri" w:eastAsia="Calibri" w:hAnsi="Calibri" w:cs="Calibri"/>
          <w:b/>
          <w:bCs/>
          <w:i/>
          <w:iCs/>
          <w:color w:val="4F81BD"/>
          <w:lang w:eastAsia="da-DK"/>
        </w:rPr>
        <w:t>Omrøring</w:t>
      </w:r>
      <w:r w:rsidRPr="00932998">
        <w:rPr>
          <w:rFonts w:ascii="Calibri" w:eastAsia="Calibri" w:hAnsi="Calibri" w:cs="Calibri"/>
          <w:color w:val="000000"/>
          <w:lang w:eastAsia="da-DK"/>
        </w:rPr>
        <w:t>: Rødbedestykkerne skal være i alkoholopløsningerne i 10 minutter. Husk at røre rundt af og til.</w:t>
      </w:r>
    </w:p>
    <w:p w14:paraId="7F7F4349" w14:textId="77777777" w:rsidR="002625B2" w:rsidRDefault="002625B2" w:rsidP="002625B2">
      <w:pPr>
        <w:jc w:val="both"/>
        <w:rPr>
          <w:rFonts w:ascii="Calibri" w:eastAsia="Calibri" w:hAnsi="Calibri" w:cs="Calibri"/>
          <w:color w:val="000000"/>
          <w:lang w:eastAsia="da-DK"/>
        </w:rPr>
      </w:pPr>
    </w:p>
    <w:p w14:paraId="50454CBE" w14:textId="77777777" w:rsidR="002625B2" w:rsidRPr="007C4338" w:rsidRDefault="002625B2" w:rsidP="002625B2">
      <w:pPr>
        <w:jc w:val="both"/>
        <w:rPr>
          <w:rFonts w:ascii="Calibri" w:eastAsia="Calibri" w:hAnsi="Calibri" w:cs="Calibri"/>
          <w:lang w:eastAsia="da-DK"/>
        </w:rPr>
      </w:pPr>
      <w:r>
        <w:rPr>
          <w:rFonts w:ascii="Calibri" w:eastAsia="Calibri" w:hAnsi="Calibri" w:cs="Calibri"/>
          <w:b/>
          <w:bCs/>
          <w:i/>
          <w:iCs/>
          <w:color w:val="4472C4" w:themeColor="accent1"/>
          <w:lang w:eastAsia="da-DK"/>
        </w:rPr>
        <w:t xml:space="preserve">Mens I venter: </w:t>
      </w:r>
      <w:r>
        <w:rPr>
          <w:rFonts w:ascii="Calibri" w:eastAsia="Calibri" w:hAnsi="Calibri" w:cs="Calibri"/>
          <w:lang w:eastAsia="da-DK"/>
        </w:rPr>
        <w:t>Kalibrer spektrofotometeret med ethanol. Og mål absorbansen på de 6 opløsninger af betanin i ethanol.</w:t>
      </w:r>
    </w:p>
    <w:p w14:paraId="0D9DED5E" w14:textId="77777777" w:rsidR="002625B2" w:rsidRDefault="002625B2" w:rsidP="002625B2">
      <w:pPr>
        <w:jc w:val="both"/>
        <w:rPr>
          <w:rFonts w:ascii="Calibri" w:eastAsia="Calibri" w:hAnsi="Calibri" w:cs="Calibri"/>
          <w:color w:val="000000"/>
          <w:lang w:eastAsia="da-DK"/>
        </w:rPr>
      </w:pPr>
    </w:p>
    <w:tbl>
      <w:tblPr>
        <w:tblStyle w:val="Tabel-Gitter"/>
        <w:tblW w:w="10676" w:type="dxa"/>
        <w:tblLook w:val="04A0" w:firstRow="1" w:lastRow="0" w:firstColumn="1" w:lastColumn="0" w:noHBand="0" w:noVBand="1"/>
      </w:tblPr>
      <w:tblGrid>
        <w:gridCol w:w="1929"/>
        <w:gridCol w:w="1471"/>
        <w:gridCol w:w="1517"/>
        <w:gridCol w:w="1517"/>
        <w:gridCol w:w="1362"/>
        <w:gridCol w:w="1362"/>
        <w:gridCol w:w="1518"/>
      </w:tblGrid>
      <w:tr w:rsidR="002625B2" w:rsidRPr="00932998" w14:paraId="6EE1C46F" w14:textId="77777777" w:rsidTr="00912015">
        <w:trPr>
          <w:trHeight w:val="606"/>
        </w:trPr>
        <w:tc>
          <w:tcPr>
            <w:tcW w:w="1929" w:type="dxa"/>
          </w:tcPr>
          <w:p w14:paraId="7EA7E88A"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Koncentration</w:t>
            </w:r>
          </w:p>
        </w:tc>
        <w:tc>
          <w:tcPr>
            <w:tcW w:w="1471" w:type="dxa"/>
          </w:tcPr>
          <w:p w14:paraId="0A90FB95"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1 mg/L</w:t>
            </w:r>
          </w:p>
        </w:tc>
        <w:tc>
          <w:tcPr>
            <w:tcW w:w="1517" w:type="dxa"/>
          </w:tcPr>
          <w:p w14:paraId="771049EF"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2 mg/L</w:t>
            </w:r>
          </w:p>
        </w:tc>
        <w:tc>
          <w:tcPr>
            <w:tcW w:w="1517" w:type="dxa"/>
          </w:tcPr>
          <w:p w14:paraId="46F1489D"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3 mg/L</w:t>
            </w:r>
          </w:p>
        </w:tc>
        <w:tc>
          <w:tcPr>
            <w:tcW w:w="1362" w:type="dxa"/>
          </w:tcPr>
          <w:p w14:paraId="317B935E"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4 mg/L</w:t>
            </w:r>
          </w:p>
        </w:tc>
        <w:tc>
          <w:tcPr>
            <w:tcW w:w="1362" w:type="dxa"/>
          </w:tcPr>
          <w:p w14:paraId="6CD138F0"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5 mg/L</w:t>
            </w:r>
          </w:p>
        </w:tc>
        <w:tc>
          <w:tcPr>
            <w:tcW w:w="1518" w:type="dxa"/>
          </w:tcPr>
          <w:p w14:paraId="31824D71"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6 mg/L</w:t>
            </w:r>
          </w:p>
        </w:tc>
      </w:tr>
      <w:tr w:rsidR="002625B2" w:rsidRPr="00932998" w14:paraId="663899F0" w14:textId="77777777" w:rsidTr="00912015">
        <w:trPr>
          <w:trHeight w:val="575"/>
        </w:trPr>
        <w:tc>
          <w:tcPr>
            <w:tcW w:w="1929" w:type="dxa"/>
          </w:tcPr>
          <w:p w14:paraId="6639D51A"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absorbans</w:t>
            </w:r>
          </w:p>
        </w:tc>
        <w:tc>
          <w:tcPr>
            <w:tcW w:w="1471" w:type="dxa"/>
          </w:tcPr>
          <w:p w14:paraId="53B12D2C" w14:textId="77777777" w:rsidR="002625B2" w:rsidRPr="00932998" w:rsidRDefault="002625B2" w:rsidP="00912015">
            <w:pPr>
              <w:jc w:val="both"/>
              <w:rPr>
                <w:rFonts w:ascii="Calibri" w:eastAsia="Calibri" w:hAnsi="Calibri" w:cs="Calibri"/>
                <w:b/>
                <w:bCs/>
                <w:iCs/>
                <w:color w:val="4F81BD"/>
              </w:rPr>
            </w:pPr>
          </w:p>
        </w:tc>
        <w:tc>
          <w:tcPr>
            <w:tcW w:w="1517" w:type="dxa"/>
          </w:tcPr>
          <w:p w14:paraId="4F1ECBF2" w14:textId="77777777" w:rsidR="002625B2" w:rsidRPr="00932998" w:rsidRDefault="002625B2" w:rsidP="00912015">
            <w:pPr>
              <w:jc w:val="both"/>
              <w:rPr>
                <w:rFonts w:ascii="Calibri" w:eastAsia="Calibri" w:hAnsi="Calibri" w:cs="Calibri"/>
                <w:b/>
                <w:bCs/>
                <w:iCs/>
                <w:color w:val="4F81BD"/>
              </w:rPr>
            </w:pPr>
          </w:p>
        </w:tc>
        <w:tc>
          <w:tcPr>
            <w:tcW w:w="1517" w:type="dxa"/>
          </w:tcPr>
          <w:p w14:paraId="6B82F062" w14:textId="77777777" w:rsidR="002625B2" w:rsidRPr="00932998" w:rsidRDefault="002625B2" w:rsidP="00912015">
            <w:pPr>
              <w:jc w:val="both"/>
              <w:rPr>
                <w:rFonts w:ascii="Calibri" w:eastAsia="Calibri" w:hAnsi="Calibri" w:cs="Calibri"/>
                <w:b/>
                <w:bCs/>
                <w:iCs/>
                <w:color w:val="4F81BD"/>
              </w:rPr>
            </w:pPr>
          </w:p>
        </w:tc>
        <w:tc>
          <w:tcPr>
            <w:tcW w:w="1362" w:type="dxa"/>
          </w:tcPr>
          <w:p w14:paraId="194CC7E8" w14:textId="77777777" w:rsidR="002625B2" w:rsidRPr="00932998" w:rsidRDefault="002625B2" w:rsidP="00912015">
            <w:pPr>
              <w:jc w:val="both"/>
              <w:rPr>
                <w:rFonts w:ascii="Calibri" w:eastAsia="Calibri" w:hAnsi="Calibri" w:cs="Calibri"/>
                <w:b/>
                <w:bCs/>
                <w:iCs/>
                <w:color w:val="4F81BD"/>
              </w:rPr>
            </w:pPr>
          </w:p>
        </w:tc>
        <w:tc>
          <w:tcPr>
            <w:tcW w:w="1362" w:type="dxa"/>
          </w:tcPr>
          <w:p w14:paraId="319DBCC4" w14:textId="77777777" w:rsidR="002625B2" w:rsidRPr="00932998" w:rsidRDefault="002625B2" w:rsidP="00912015">
            <w:pPr>
              <w:jc w:val="both"/>
              <w:rPr>
                <w:rFonts w:ascii="Calibri" w:eastAsia="Calibri" w:hAnsi="Calibri" w:cs="Calibri"/>
                <w:b/>
                <w:bCs/>
                <w:iCs/>
                <w:color w:val="4F81BD"/>
              </w:rPr>
            </w:pPr>
          </w:p>
        </w:tc>
        <w:tc>
          <w:tcPr>
            <w:tcW w:w="1518" w:type="dxa"/>
          </w:tcPr>
          <w:p w14:paraId="0B5F687F" w14:textId="77777777" w:rsidR="002625B2" w:rsidRPr="00932998" w:rsidRDefault="002625B2" w:rsidP="00912015">
            <w:pPr>
              <w:jc w:val="both"/>
              <w:rPr>
                <w:rFonts w:ascii="Calibri" w:eastAsia="Calibri" w:hAnsi="Calibri" w:cs="Calibri"/>
                <w:b/>
                <w:bCs/>
                <w:iCs/>
                <w:color w:val="4F81BD"/>
              </w:rPr>
            </w:pPr>
          </w:p>
        </w:tc>
      </w:tr>
    </w:tbl>
    <w:p w14:paraId="2476892B" w14:textId="77777777" w:rsidR="002625B2" w:rsidRPr="00932998" w:rsidRDefault="002625B2" w:rsidP="002625B2">
      <w:pPr>
        <w:jc w:val="both"/>
        <w:rPr>
          <w:rFonts w:ascii="Calibri" w:eastAsia="Calibri" w:hAnsi="Calibri" w:cs="Calibri"/>
          <w:color w:val="000000"/>
          <w:lang w:eastAsia="da-DK"/>
        </w:rPr>
      </w:pPr>
    </w:p>
    <w:p w14:paraId="72790F8F" w14:textId="77777777" w:rsidR="002625B2" w:rsidRPr="00932998" w:rsidRDefault="002625B2" w:rsidP="002625B2">
      <w:pPr>
        <w:jc w:val="both"/>
        <w:rPr>
          <w:rFonts w:ascii="Calibri" w:eastAsia="Calibri" w:hAnsi="Calibri" w:cs="Calibri"/>
          <w:b/>
          <w:bCs/>
          <w:i/>
          <w:iCs/>
          <w:color w:val="4F81BD"/>
          <w:lang w:eastAsia="da-DK"/>
        </w:rPr>
      </w:pPr>
      <w:r w:rsidRPr="00932998">
        <w:rPr>
          <w:rFonts w:ascii="Calibri" w:eastAsia="Calibri" w:hAnsi="Calibri" w:cs="Calibri"/>
          <w:b/>
          <w:i/>
          <w:color w:val="4F81BD"/>
          <w:lang w:eastAsia="da-DK"/>
        </w:rPr>
        <w:t>Overførsel af alkoholopløsningerne til reagensglas</w:t>
      </w:r>
      <w:r w:rsidRPr="00932998">
        <w:rPr>
          <w:rFonts w:ascii="Calibri" w:eastAsia="Calibri" w:hAnsi="Calibri" w:cs="Calibri"/>
          <w:color w:val="000000"/>
          <w:lang w:eastAsia="da-DK"/>
        </w:rPr>
        <w:t>: Hæld væsken fra de 4 plastik-engangsglas ned i de 4 reagensglas (for let at kunne observere farven og sammenligne).</w:t>
      </w:r>
    </w:p>
    <w:p w14:paraId="2956D218" w14:textId="77777777" w:rsidR="002625B2" w:rsidRPr="00932998" w:rsidRDefault="002625B2" w:rsidP="002625B2">
      <w:pPr>
        <w:ind w:left="993"/>
        <w:jc w:val="both"/>
        <w:rPr>
          <w:rFonts w:ascii="Calibri" w:eastAsia="Calibri" w:hAnsi="Calibri" w:cs="Calibri"/>
          <w:color w:val="000000"/>
          <w:lang w:eastAsia="da-DK"/>
        </w:rPr>
      </w:pPr>
    </w:p>
    <w:p w14:paraId="02C6A0FD" w14:textId="77777777" w:rsidR="002625B2" w:rsidRPr="00932998" w:rsidRDefault="002625B2" w:rsidP="002625B2">
      <w:pPr>
        <w:jc w:val="both"/>
        <w:rPr>
          <w:rFonts w:ascii="Calibri" w:eastAsia="Calibri" w:hAnsi="Calibri" w:cs="Calibri"/>
          <w:color w:val="000000"/>
          <w:lang w:eastAsia="da-DK"/>
        </w:rPr>
      </w:pPr>
      <w:r w:rsidRPr="00932998">
        <w:rPr>
          <w:rFonts w:ascii="Calibri" w:eastAsia="Calibri" w:hAnsi="Calibri" w:cs="Calibri"/>
          <w:b/>
          <w:bCs/>
          <w:i/>
          <w:iCs/>
          <w:color w:val="4F81BD"/>
          <w:lang w:eastAsia="da-DK"/>
        </w:rPr>
        <w:t>Iagttag de 4 reagensglas</w:t>
      </w:r>
      <w:r w:rsidRPr="00932998">
        <w:rPr>
          <w:rFonts w:ascii="Calibri" w:eastAsia="Calibri" w:hAnsi="Calibri" w:cs="Calibri"/>
          <w:color w:val="000000"/>
          <w:lang w:eastAsia="da-DK"/>
        </w:rPr>
        <w:t xml:space="preserve">. Er der forskelle i farveintensiteten? </w:t>
      </w:r>
    </w:p>
    <w:p w14:paraId="191ABB37" w14:textId="77777777" w:rsidR="002625B2" w:rsidRDefault="002625B2" w:rsidP="002625B2">
      <w:pPr>
        <w:jc w:val="both"/>
        <w:rPr>
          <w:rFonts w:ascii="Calibri" w:eastAsia="Calibri" w:hAnsi="Calibri" w:cs="Calibri"/>
          <w:color w:val="000000"/>
          <w:lang w:eastAsia="da-DK"/>
        </w:rPr>
      </w:pPr>
      <w:r w:rsidRPr="00932998">
        <w:rPr>
          <w:rFonts w:ascii="Calibri" w:eastAsia="Calibri" w:hAnsi="Calibri" w:cs="Calibri"/>
          <w:color w:val="000000"/>
          <w:lang w:eastAsia="da-DK"/>
        </w:rPr>
        <w:t>Noter iagttagelserne i skemaet. (farve (rød): -, +,++,+++)</w:t>
      </w:r>
    </w:p>
    <w:p w14:paraId="318CF464" w14:textId="77777777" w:rsidR="002625B2" w:rsidRPr="00932998" w:rsidRDefault="002625B2" w:rsidP="002625B2">
      <w:pPr>
        <w:jc w:val="both"/>
        <w:rPr>
          <w:rFonts w:ascii="Calibri" w:eastAsia="Calibri" w:hAnsi="Calibri" w:cs="Calibri"/>
          <w:color w:val="000000"/>
          <w:lang w:eastAsia="da-DK"/>
        </w:rPr>
      </w:pPr>
      <w:r>
        <w:rPr>
          <w:rFonts w:ascii="Calibri" w:eastAsia="Calibri" w:hAnsi="Calibri" w:cs="Calibri"/>
          <w:color w:val="000000"/>
          <w:lang w:eastAsia="da-DK"/>
        </w:rPr>
        <w:t>Mål absorbansen for de 4 opløsninger.</w:t>
      </w:r>
    </w:p>
    <w:p w14:paraId="07886EC8" w14:textId="77777777" w:rsidR="002625B2" w:rsidRPr="00932998" w:rsidRDefault="002625B2" w:rsidP="002625B2">
      <w:pPr>
        <w:jc w:val="both"/>
        <w:rPr>
          <w:rFonts w:ascii="Calibri" w:eastAsia="Calibri" w:hAnsi="Calibri" w:cs="Calibri"/>
          <w:color w:val="000000"/>
          <w:lang w:eastAsia="da-DK"/>
        </w:rPr>
      </w:pPr>
    </w:p>
    <w:tbl>
      <w:tblPr>
        <w:tblStyle w:val="Tabel-Gitter"/>
        <w:tblW w:w="10251" w:type="dxa"/>
        <w:tblLook w:val="04A0" w:firstRow="1" w:lastRow="0" w:firstColumn="1" w:lastColumn="0" w:noHBand="0" w:noVBand="1"/>
      </w:tblPr>
      <w:tblGrid>
        <w:gridCol w:w="2050"/>
        <w:gridCol w:w="2050"/>
        <w:gridCol w:w="2050"/>
        <w:gridCol w:w="2050"/>
        <w:gridCol w:w="2051"/>
      </w:tblGrid>
      <w:tr w:rsidR="002625B2" w:rsidRPr="00932998" w14:paraId="736ECEF7" w14:textId="77777777" w:rsidTr="00912015">
        <w:trPr>
          <w:trHeight w:val="606"/>
        </w:trPr>
        <w:tc>
          <w:tcPr>
            <w:tcW w:w="2050" w:type="dxa"/>
          </w:tcPr>
          <w:p w14:paraId="180EA8F4" w14:textId="77777777" w:rsidR="002625B2" w:rsidRPr="00932998" w:rsidRDefault="002625B2" w:rsidP="00912015">
            <w:pPr>
              <w:jc w:val="both"/>
              <w:rPr>
                <w:rFonts w:ascii="Calibri" w:eastAsia="Calibri" w:hAnsi="Calibri" w:cs="Calibri"/>
                <w:b/>
                <w:bCs/>
                <w:iCs/>
                <w:color w:val="4F81BD"/>
              </w:rPr>
            </w:pPr>
          </w:p>
        </w:tc>
        <w:tc>
          <w:tcPr>
            <w:tcW w:w="2050" w:type="dxa"/>
          </w:tcPr>
          <w:p w14:paraId="05745842" w14:textId="77777777" w:rsidR="002625B2" w:rsidRPr="00932998" w:rsidRDefault="002625B2" w:rsidP="00912015">
            <w:pPr>
              <w:jc w:val="both"/>
              <w:rPr>
                <w:rFonts w:ascii="Calibri" w:eastAsia="Calibri" w:hAnsi="Calibri" w:cs="Calibri"/>
                <w:b/>
                <w:bCs/>
                <w:iCs/>
                <w:color w:val="4F81BD"/>
              </w:rPr>
            </w:pPr>
            <w:r w:rsidRPr="00932998">
              <w:rPr>
                <w:rFonts w:ascii="Calibri" w:eastAsia="Calibri" w:hAnsi="Calibri" w:cs="Calibri"/>
                <w:b/>
                <w:bCs/>
                <w:iCs/>
                <w:color w:val="4F81BD"/>
              </w:rPr>
              <w:t>0%</w:t>
            </w:r>
          </w:p>
        </w:tc>
        <w:tc>
          <w:tcPr>
            <w:tcW w:w="2050" w:type="dxa"/>
          </w:tcPr>
          <w:p w14:paraId="5B6A979E" w14:textId="77777777" w:rsidR="002625B2" w:rsidRPr="00932998" w:rsidRDefault="002625B2" w:rsidP="00912015">
            <w:pPr>
              <w:jc w:val="both"/>
              <w:rPr>
                <w:rFonts w:ascii="Calibri" w:eastAsia="Calibri" w:hAnsi="Calibri" w:cs="Calibri"/>
                <w:b/>
                <w:bCs/>
                <w:iCs/>
                <w:color w:val="4F81BD"/>
              </w:rPr>
            </w:pPr>
            <w:r w:rsidRPr="00932998">
              <w:rPr>
                <w:rFonts w:ascii="Calibri" w:eastAsia="Calibri" w:hAnsi="Calibri" w:cs="Calibri"/>
                <w:b/>
                <w:bCs/>
                <w:iCs/>
                <w:color w:val="4F81BD"/>
              </w:rPr>
              <w:t>15%</w:t>
            </w:r>
          </w:p>
        </w:tc>
        <w:tc>
          <w:tcPr>
            <w:tcW w:w="2050" w:type="dxa"/>
          </w:tcPr>
          <w:p w14:paraId="234778B8" w14:textId="77777777" w:rsidR="002625B2" w:rsidRPr="00932998" w:rsidRDefault="002625B2" w:rsidP="00912015">
            <w:pPr>
              <w:jc w:val="both"/>
              <w:rPr>
                <w:rFonts w:ascii="Calibri" w:eastAsia="Calibri" w:hAnsi="Calibri" w:cs="Calibri"/>
                <w:b/>
                <w:bCs/>
                <w:iCs/>
                <w:color w:val="4F81BD"/>
              </w:rPr>
            </w:pPr>
            <w:r w:rsidRPr="00932998">
              <w:rPr>
                <w:rFonts w:ascii="Calibri" w:eastAsia="Calibri" w:hAnsi="Calibri" w:cs="Calibri"/>
                <w:b/>
                <w:bCs/>
                <w:iCs/>
                <w:color w:val="4F81BD"/>
              </w:rPr>
              <w:t>30%</w:t>
            </w:r>
          </w:p>
        </w:tc>
        <w:tc>
          <w:tcPr>
            <w:tcW w:w="2051" w:type="dxa"/>
          </w:tcPr>
          <w:p w14:paraId="07EEE90A" w14:textId="77777777" w:rsidR="002625B2" w:rsidRPr="00932998" w:rsidRDefault="002625B2" w:rsidP="00912015">
            <w:pPr>
              <w:jc w:val="both"/>
              <w:rPr>
                <w:rFonts w:ascii="Calibri" w:eastAsia="Calibri" w:hAnsi="Calibri" w:cs="Calibri"/>
                <w:b/>
                <w:bCs/>
                <w:iCs/>
                <w:color w:val="4F81BD"/>
              </w:rPr>
            </w:pPr>
            <w:r w:rsidRPr="00932998">
              <w:rPr>
                <w:rFonts w:ascii="Calibri" w:eastAsia="Calibri" w:hAnsi="Calibri" w:cs="Calibri"/>
                <w:b/>
                <w:bCs/>
                <w:iCs/>
                <w:color w:val="4F81BD"/>
              </w:rPr>
              <w:t>45%</w:t>
            </w:r>
          </w:p>
        </w:tc>
      </w:tr>
      <w:tr w:rsidR="002625B2" w:rsidRPr="00932998" w14:paraId="7331A069" w14:textId="77777777" w:rsidTr="00912015">
        <w:trPr>
          <w:trHeight w:val="575"/>
        </w:trPr>
        <w:tc>
          <w:tcPr>
            <w:tcW w:w="2050" w:type="dxa"/>
          </w:tcPr>
          <w:p w14:paraId="7D06CB9E" w14:textId="77777777" w:rsidR="002625B2" w:rsidRPr="00932998" w:rsidRDefault="002625B2" w:rsidP="00912015">
            <w:pPr>
              <w:jc w:val="both"/>
              <w:rPr>
                <w:rFonts w:ascii="Calibri" w:eastAsia="Calibri" w:hAnsi="Calibri" w:cs="Calibri"/>
                <w:b/>
                <w:bCs/>
                <w:iCs/>
                <w:color w:val="4F81BD"/>
              </w:rPr>
            </w:pPr>
            <w:r w:rsidRPr="00932998">
              <w:rPr>
                <w:rFonts w:ascii="Calibri" w:eastAsia="Calibri" w:hAnsi="Calibri" w:cs="Calibri"/>
                <w:b/>
                <w:bCs/>
                <w:iCs/>
                <w:color w:val="4F81BD"/>
              </w:rPr>
              <w:t>Farveintensitet</w:t>
            </w:r>
          </w:p>
        </w:tc>
        <w:tc>
          <w:tcPr>
            <w:tcW w:w="2050" w:type="dxa"/>
          </w:tcPr>
          <w:p w14:paraId="08BE7033" w14:textId="77777777" w:rsidR="002625B2" w:rsidRPr="00932998" w:rsidRDefault="002625B2" w:rsidP="00912015">
            <w:pPr>
              <w:jc w:val="both"/>
              <w:rPr>
                <w:rFonts w:ascii="Calibri" w:eastAsia="Calibri" w:hAnsi="Calibri" w:cs="Calibri"/>
                <w:b/>
                <w:bCs/>
                <w:iCs/>
                <w:color w:val="4F81BD"/>
              </w:rPr>
            </w:pPr>
          </w:p>
        </w:tc>
        <w:tc>
          <w:tcPr>
            <w:tcW w:w="2050" w:type="dxa"/>
          </w:tcPr>
          <w:p w14:paraId="0CE31B7D" w14:textId="77777777" w:rsidR="002625B2" w:rsidRPr="00932998" w:rsidRDefault="002625B2" w:rsidP="00912015">
            <w:pPr>
              <w:jc w:val="both"/>
              <w:rPr>
                <w:rFonts w:ascii="Calibri" w:eastAsia="Calibri" w:hAnsi="Calibri" w:cs="Calibri"/>
                <w:b/>
                <w:bCs/>
                <w:iCs/>
                <w:color w:val="4F81BD"/>
              </w:rPr>
            </w:pPr>
          </w:p>
        </w:tc>
        <w:tc>
          <w:tcPr>
            <w:tcW w:w="2050" w:type="dxa"/>
          </w:tcPr>
          <w:p w14:paraId="7FA23E68" w14:textId="77777777" w:rsidR="002625B2" w:rsidRPr="00932998" w:rsidRDefault="002625B2" w:rsidP="00912015">
            <w:pPr>
              <w:jc w:val="both"/>
              <w:rPr>
                <w:rFonts w:ascii="Calibri" w:eastAsia="Calibri" w:hAnsi="Calibri" w:cs="Calibri"/>
                <w:b/>
                <w:bCs/>
                <w:iCs/>
                <w:color w:val="4F81BD"/>
              </w:rPr>
            </w:pPr>
          </w:p>
        </w:tc>
        <w:tc>
          <w:tcPr>
            <w:tcW w:w="2051" w:type="dxa"/>
          </w:tcPr>
          <w:p w14:paraId="0E411E3C" w14:textId="77777777" w:rsidR="002625B2" w:rsidRPr="00932998" w:rsidRDefault="002625B2" w:rsidP="00912015">
            <w:pPr>
              <w:jc w:val="both"/>
              <w:rPr>
                <w:rFonts w:ascii="Calibri" w:eastAsia="Calibri" w:hAnsi="Calibri" w:cs="Calibri"/>
                <w:b/>
                <w:bCs/>
                <w:iCs/>
                <w:color w:val="4F81BD"/>
              </w:rPr>
            </w:pPr>
          </w:p>
        </w:tc>
      </w:tr>
      <w:tr w:rsidR="002625B2" w:rsidRPr="00932998" w14:paraId="3DD540ED" w14:textId="77777777" w:rsidTr="00912015">
        <w:trPr>
          <w:trHeight w:val="575"/>
        </w:trPr>
        <w:tc>
          <w:tcPr>
            <w:tcW w:w="2050" w:type="dxa"/>
          </w:tcPr>
          <w:p w14:paraId="51E3DA53" w14:textId="77777777" w:rsidR="002625B2" w:rsidRPr="00932998" w:rsidRDefault="002625B2" w:rsidP="00912015">
            <w:pPr>
              <w:jc w:val="both"/>
              <w:rPr>
                <w:rFonts w:ascii="Calibri" w:eastAsia="Calibri" w:hAnsi="Calibri" w:cs="Calibri"/>
                <w:b/>
                <w:bCs/>
                <w:iCs/>
                <w:color w:val="4F81BD"/>
              </w:rPr>
            </w:pPr>
            <w:r>
              <w:rPr>
                <w:rFonts w:ascii="Calibri" w:eastAsia="Calibri" w:hAnsi="Calibri" w:cs="Calibri"/>
                <w:b/>
                <w:bCs/>
                <w:iCs/>
                <w:color w:val="4F81BD"/>
              </w:rPr>
              <w:t>Absorbans</w:t>
            </w:r>
          </w:p>
        </w:tc>
        <w:tc>
          <w:tcPr>
            <w:tcW w:w="2050" w:type="dxa"/>
          </w:tcPr>
          <w:p w14:paraId="2D3B777F" w14:textId="77777777" w:rsidR="002625B2" w:rsidRPr="00932998" w:rsidRDefault="002625B2" w:rsidP="00912015">
            <w:pPr>
              <w:jc w:val="both"/>
              <w:rPr>
                <w:rFonts w:ascii="Calibri" w:eastAsia="Calibri" w:hAnsi="Calibri" w:cs="Calibri"/>
                <w:b/>
                <w:bCs/>
                <w:iCs/>
                <w:color w:val="4F81BD"/>
              </w:rPr>
            </w:pPr>
          </w:p>
        </w:tc>
        <w:tc>
          <w:tcPr>
            <w:tcW w:w="2050" w:type="dxa"/>
          </w:tcPr>
          <w:p w14:paraId="5D6418B4" w14:textId="77777777" w:rsidR="002625B2" w:rsidRPr="00932998" w:rsidRDefault="002625B2" w:rsidP="00912015">
            <w:pPr>
              <w:jc w:val="both"/>
              <w:rPr>
                <w:rFonts w:ascii="Calibri" w:eastAsia="Calibri" w:hAnsi="Calibri" w:cs="Calibri"/>
                <w:b/>
                <w:bCs/>
                <w:iCs/>
                <w:color w:val="4F81BD"/>
              </w:rPr>
            </w:pPr>
          </w:p>
        </w:tc>
        <w:tc>
          <w:tcPr>
            <w:tcW w:w="2050" w:type="dxa"/>
          </w:tcPr>
          <w:p w14:paraId="64149BDD" w14:textId="77777777" w:rsidR="002625B2" w:rsidRPr="00932998" w:rsidRDefault="002625B2" w:rsidP="00912015">
            <w:pPr>
              <w:jc w:val="both"/>
              <w:rPr>
                <w:rFonts w:ascii="Calibri" w:eastAsia="Calibri" w:hAnsi="Calibri" w:cs="Calibri"/>
                <w:b/>
                <w:bCs/>
                <w:iCs/>
                <w:color w:val="4F81BD"/>
              </w:rPr>
            </w:pPr>
          </w:p>
        </w:tc>
        <w:tc>
          <w:tcPr>
            <w:tcW w:w="2051" w:type="dxa"/>
          </w:tcPr>
          <w:p w14:paraId="05AC4B66" w14:textId="77777777" w:rsidR="002625B2" w:rsidRPr="00932998" w:rsidRDefault="002625B2" w:rsidP="00912015">
            <w:pPr>
              <w:jc w:val="both"/>
              <w:rPr>
                <w:rFonts w:ascii="Calibri" w:eastAsia="Calibri" w:hAnsi="Calibri" w:cs="Calibri"/>
                <w:b/>
                <w:bCs/>
                <w:iCs/>
                <w:color w:val="4F81BD"/>
              </w:rPr>
            </w:pPr>
          </w:p>
        </w:tc>
      </w:tr>
    </w:tbl>
    <w:p w14:paraId="392898C4" w14:textId="77777777" w:rsidR="002625B2" w:rsidRPr="00932998" w:rsidRDefault="002625B2" w:rsidP="002625B2">
      <w:pPr>
        <w:jc w:val="both"/>
        <w:rPr>
          <w:rFonts w:ascii="Calibri" w:eastAsia="Calibri" w:hAnsi="Calibri" w:cs="Calibri"/>
          <w:b/>
          <w:bCs/>
          <w:i/>
          <w:iCs/>
          <w:color w:val="4F81BD"/>
          <w:lang w:eastAsia="da-DK"/>
        </w:rPr>
      </w:pPr>
    </w:p>
    <w:p w14:paraId="65797AC8" w14:textId="77777777" w:rsidR="002625B2" w:rsidRPr="00932998" w:rsidRDefault="002625B2" w:rsidP="002625B2">
      <w:pPr>
        <w:jc w:val="both"/>
        <w:rPr>
          <w:rFonts w:ascii="Calibri" w:eastAsia="Calibri" w:hAnsi="Calibri" w:cs="Calibri"/>
          <w:color w:val="000000"/>
          <w:lang w:eastAsia="da-DK"/>
        </w:rPr>
      </w:pPr>
    </w:p>
    <w:p w14:paraId="006833DC" w14:textId="77777777" w:rsidR="002625B2" w:rsidRPr="00932998" w:rsidRDefault="002625B2" w:rsidP="002625B2">
      <w:pPr>
        <w:spacing w:before="200"/>
        <w:outlineLvl w:val="1"/>
        <w:rPr>
          <w:rFonts w:ascii="Calibri" w:eastAsia="Calibri" w:hAnsi="Calibri" w:cs="Times New Roman"/>
          <w:b/>
          <w:bCs/>
          <w:color w:val="4F81BD"/>
          <w:sz w:val="26"/>
          <w:szCs w:val="26"/>
          <w:lang w:eastAsia="da-DK"/>
        </w:rPr>
      </w:pPr>
      <w:r w:rsidRPr="00932998">
        <w:rPr>
          <w:rFonts w:ascii="Calibri" w:eastAsia="Calibri" w:hAnsi="Calibri" w:cs="Times New Roman"/>
          <w:b/>
          <w:bCs/>
          <w:color w:val="4F81BD"/>
          <w:sz w:val="26"/>
          <w:szCs w:val="26"/>
          <w:lang w:eastAsia="da-DK"/>
        </w:rPr>
        <w:t>Diskussionsspørgsmål</w:t>
      </w:r>
    </w:p>
    <w:p w14:paraId="389A334C" w14:textId="77777777" w:rsidR="002625B2" w:rsidRDefault="002625B2" w:rsidP="002625B2">
      <w:pPr>
        <w:numPr>
          <w:ilvl w:val="0"/>
          <w:numId w:val="10"/>
        </w:numPr>
        <w:spacing w:after="120"/>
        <w:ind w:left="714" w:hanging="357"/>
        <w:jc w:val="both"/>
        <w:rPr>
          <w:rFonts w:ascii="Calibri" w:eastAsia="Calibri" w:hAnsi="Calibri" w:cs="Calibri"/>
          <w:color w:val="000000"/>
          <w:lang w:eastAsia="da-DK"/>
        </w:rPr>
      </w:pPr>
      <w:r>
        <w:rPr>
          <w:rFonts w:ascii="Calibri" w:eastAsia="Calibri" w:hAnsi="Calibri" w:cs="Calibri"/>
          <w:color w:val="000000"/>
          <w:lang w:eastAsia="da-DK"/>
        </w:rPr>
        <w:t>Omregn fra mg/L til M. Molarmassen er 550,47 g/mol</w:t>
      </w:r>
    </w:p>
    <w:p w14:paraId="0EAEC32E" w14:textId="77777777" w:rsidR="002625B2" w:rsidRDefault="002625B2" w:rsidP="002625B2">
      <w:pPr>
        <w:numPr>
          <w:ilvl w:val="0"/>
          <w:numId w:val="10"/>
        </w:numPr>
        <w:spacing w:after="120"/>
        <w:ind w:left="714" w:hanging="357"/>
        <w:jc w:val="both"/>
        <w:rPr>
          <w:rFonts w:ascii="Calibri" w:eastAsia="Calibri" w:hAnsi="Calibri" w:cs="Calibri"/>
          <w:color w:val="000000"/>
          <w:lang w:eastAsia="da-DK"/>
        </w:rPr>
      </w:pPr>
      <w:r>
        <w:rPr>
          <w:rFonts w:ascii="Calibri" w:eastAsia="Calibri" w:hAnsi="Calibri" w:cs="Calibri"/>
          <w:color w:val="000000"/>
          <w:lang w:eastAsia="da-DK"/>
        </w:rPr>
        <w:t>Lav en standardkurve</w:t>
      </w:r>
    </w:p>
    <w:p w14:paraId="61827208" w14:textId="77777777" w:rsidR="002625B2" w:rsidRPr="005E3034" w:rsidRDefault="002625B2" w:rsidP="002625B2">
      <w:pPr>
        <w:numPr>
          <w:ilvl w:val="0"/>
          <w:numId w:val="10"/>
        </w:numPr>
        <w:spacing w:after="120"/>
        <w:ind w:left="714" w:hanging="357"/>
        <w:jc w:val="both"/>
        <w:rPr>
          <w:rFonts w:ascii="Calibri" w:eastAsia="Calibri" w:hAnsi="Calibri" w:cs="Calibri"/>
          <w:color w:val="000000"/>
          <w:lang w:eastAsia="da-DK"/>
        </w:rPr>
      </w:pPr>
      <w:r>
        <w:rPr>
          <w:rFonts w:ascii="Calibri" w:eastAsia="Calibri" w:hAnsi="Calibri" w:cs="Calibri"/>
          <w:color w:val="000000"/>
          <w:lang w:eastAsia="da-DK"/>
        </w:rPr>
        <w:t>Bestem indholdet af betanin i de 4 reagensglas</w:t>
      </w:r>
    </w:p>
    <w:p w14:paraId="645D9131" w14:textId="77777777" w:rsidR="002625B2" w:rsidRPr="00932998" w:rsidRDefault="002625B2" w:rsidP="002625B2">
      <w:pPr>
        <w:numPr>
          <w:ilvl w:val="0"/>
          <w:numId w:val="10"/>
        </w:numPr>
        <w:spacing w:after="120"/>
        <w:ind w:left="714" w:hanging="357"/>
        <w:jc w:val="both"/>
        <w:rPr>
          <w:rFonts w:ascii="Calibri" w:eastAsia="Calibri" w:hAnsi="Calibri" w:cs="Calibri"/>
          <w:color w:val="000000"/>
          <w:lang w:eastAsia="da-DK"/>
        </w:rPr>
      </w:pPr>
      <w:r w:rsidRPr="00932998">
        <w:rPr>
          <w:rFonts w:ascii="Calibri" w:eastAsia="Calibri" w:hAnsi="Calibri" w:cs="Calibri"/>
          <w:color w:val="000000"/>
          <w:lang w:eastAsia="da-DK"/>
        </w:rPr>
        <w:t>Beskriv kort resultaterne med ord og forklar, hvad vi kan konkludere ud fra resultaterne.</w:t>
      </w:r>
    </w:p>
    <w:p w14:paraId="74980167" w14:textId="77777777" w:rsidR="002625B2" w:rsidRDefault="002625B2" w:rsidP="002625B2">
      <w:pPr>
        <w:numPr>
          <w:ilvl w:val="0"/>
          <w:numId w:val="10"/>
        </w:numPr>
        <w:spacing w:after="120"/>
        <w:ind w:left="714" w:hanging="357"/>
        <w:jc w:val="both"/>
        <w:rPr>
          <w:rFonts w:ascii="Calibri" w:eastAsia="Calibri" w:hAnsi="Calibri" w:cs="Calibri"/>
          <w:color w:val="000000"/>
          <w:lang w:eastAsia="da-DK"/>
        </w:rPr>
      </w:pPr>
      <w:r w:rsidRPr="00932998">
        <w:rPr>
          <w:rFonts w:ascii="Calibri" w:eastAsia="Calibri" w:hAnsi="Calibri" w:cs="Calibri"/>
          <w:color w:val="000000"/>
          <w:lang w:eastAsia="da-DK"/>
        </w:rPr>
        <w:t>Hvorfor vasker vi rødbedeterningerne i vand før forsøget?</w:t>
      </w:r>
    </w:p>
    <w:p w14:paraId="067ACF3F" w14:textId="77777777" w:rsidR="002625B2" w:rsidRPr="00932998" w:rsidRDefault="002625B2" w:rsidP="002625B2">
      <w:pPr>
        <w:numPr>
          <w:ilvl w:val="0"/>
          <w:numId w:val="10"/>
        </w:numPr>
        <w:spacing w:after="120"/>
        <w:ind w:left="714" w:hanging="357"/>
        <w:jc w:val="both"/>
        <w:rPr>
          <w:rFonts w:ascii="Calibri" w:eastAsia="Calibri" w:hAnsi="Calibri" w:cs="Calibri"/>
          <w:color w:val="000000"/>
          <w:lang w:eastAsia="da-DK"/>
        </w:rPr>
      </w:pPr>
      <w:r>
        <w:rPr>
          <w:rFonts w:ascii="Calibri" w:eastAsia="Calibri" w:hAnsi="Calibri" w:cs="Calibri"/>
          <w:color w:val="000000"/>
          <w:lang w:eastAsia="da-DK"/>
        </w:rPr>
        <w:t>Hvorfor kalibrerer vi med ethanol?</w:t>
      </w:r>
    </w:p>
    <w:p w14:paraId="306D5D0F" w14:textId="77777777" w:rsidR="002625B2" w:rsidRPr="00932998" w:rsidRDefault="002625B2" w:rsidP="002625B2">
      <w:pPr>
        <w:numPr>
          <w:ilvl w:val="0"/>
          <w:numId w:val="10"/>
        </w:numPr>
        <w:spacing w:after="120"/>
        <w:ind w:left="714" w:hanging="357"/>
        <w:jc w:val="both"/>
        <w:rPr>
          <w:rFonts w:ascii="Calibri" w:eastAsia="Calibri" w:hAnsi="Calibri" w:cs="Calibri"/>
          <w:color w:val="000000"/>
          <w:lang w:eastAsia="da-DK"/>
        </w:rPr>
      </w:pPr>
      <w:r w:rsidRPr="00932998">
        <w:rPr>
          <w:rFonts w:ascii="Calibri" w:eastAsia="Calibri" w:hAnsi="Calibri" w:cs="Calibri"/>
          <w:color w:val="000000"/>
          <w:lang w:eastAsia="da-DK"/>
        </w:rPr>
        <w:t>Hvilke fejlkilder eller usikkerheder er der?</w:t>
      </w:r>
    </w:p>
    <w:p w14:paraId="6E97D2A0" w14:textId="77777777" w:rsidR="002625B2" w:rsidRPr="00932998" w:rsidRDefault="002625B2" w:rsidP="002625B2">
      <w:pPr>
        <w:numPr>
          <w:ilvl w:val="0"/>
          <w:numId w:val="10"/>
        </w:numPr>
        <w:spacing w:after="120"/>
        <w:ind w:left="714" w:hanging="357"/>
        <w:jc w:val="both"/>
        <w:rPr>
          <w:rFonts w:ascii="Calibri" w:eastAsia="Calibri" w:hAnsi="Calibri" w:cs="Calibri"/>
          <w:color w:val="000000"/>
          <w:lang w:eastAsia="da-DK"/>
        </w:rPr>
      </w:pPr>
      <w:r w:rsidRPr="00932998">
        <w:rPr>
          <w:rFonts w:ascii="Calibri" w:eastAsia="Calibri" w:hAnsi="Calibri" w:cs="Calibri"/>
          <w:color w:val="000000"/>
          <w:lang w:eastAsia="da-DK"/>
        </w:rPr>
        <w:t>Lav en lille tegneserie der viser, hvad der sker med plantecellens (vakuolens) indhold af beta</w:t>
      </w:r>
      <w:r>
        <w:rPr>
          <w:rFonts w:ascii="Calibri" w:eastAsia="Calibri" w:hAnsi="Calibri" w:cs="Calibri"/>
          <w:color w:val="000000"/>
          <w:lang w:eastAsia="da-DK"/>
        </w:rPr>
        <w:t>n</w:t>
      </w:r>
      <w:r w:rsidRPr="00932998">
        <w:rPr>
          <w:rFonts w:ascii="Calibri" w:eastAsia="Calibri" w:hAnsi="Calibri" w:cs="Calibri"/>
          <w:color w:val="000000"/>
          <w:lang w:eastAsia="da-DK"/>
        </w:rPr>
        <w:t xml:space="preserve">in (det røde farvestof) ved kontakt med alkohol. </w:t>
      </w:r>
    </w:p>
    <w:p w14:paraId="51783D95" w14:textId="77777777" w:rsidR="002625B2" w:rsidRDefault="002625B2" w:rsidP="002625B2">
      <w:pPr>
        <w:numPr>
          <w:ilvl w:val="0"/>
          <w:numId w:val="10"/>
        </w:numPr>
        <w:spacing w:after="120"/>
        <w:ind w:left="714" w:hanging="357"/>
        <w:jc w:val="both"/>
        <w:rPr>
          <w:rFonts w:ascii="Calibri" w:eastAsia="Calibri" w:hAnsi="Calibri" w:cs="Calibri"/>
          <w:color w:val="000000"/>
          <w:lang w:eastAsia="da-DK"/>
        </w:rPr>
      </w:pPr>
      <w:r w:rsidRPr="00932998">
        <w:rPr>
          <w:rFonts w:ascii="Calibri" w:eastAsia="Calibri" w:hAnsi="Calibri" w:cs="Calibri"/>
          <w:color w:val="000000"/>
          <w:lang w:eastAsia="da-DK"/>
        </w:rPr>
        <w:t xml:space="preserve">Gør rede for at dette forsøg er et eksempel på den naturvidenskabelige arbejdsmetode. Forklar hvert element i metoden for sig. Gør rede for hvilke variable, der er </w:t>
      </w:r>
      <w:r w:rsidRPr="00932998">
        <w:rPr>
          <w:rFonts w:ascii="Calibri" w:eastAsia="Calibri" w:hAnsi="Calibri" w:cs="Calibri"/>
          <w:i/>
          <w:color w:val="000000"/>
          <w:lang w:eastAsia="da-DK"/>
        </w:rPr>
        <w:t>afhængige variable</w:t>
      </w:r>
      <w:r w:rsidRPr="00932998">
        <w:rPr>
          <w:rFonts w:ascii="Calibri" w:eastAsia="Calibri" w:hAnsi="Calibri" w:cs="Calibri"/>
          <w:color w:val="000000"/>
          <w:lang w:eastAsia="da-DK"/>
        </w:rPr>
        <w:t xml:space="preserve"> og </w:t>
      </w:r>
      <w:r w:rsidRPr="00932998">
        <w:rPr>
          <w:rFonts w:ascii="Calibri" w:eastAsia="Calibri" w:hAnsi="Calibri" w:cs="Calibri"/>
          <w:i/>
          <w:color w:val="000000"/>
          <w:lang w:eastAsia="da-DK"/>
        </w:rPr>
        <w:t>uafhængige variable</w:t>
      </w:r>
      <w:r w:rsidRPr="00932998">
        <w:rPr>
          <w:rFonts w:ascii="Calibri" w:eastAsia="Calibri" w:hAnsi="Calibri" w:cs="Calibri"/>
          <w:color w:val="000000"/>
          <w:lang w:eastAsia="da-DK"/>
        </w:rPr>
        <w:t>.</w:t>
      </w:r>
    </w:p>
    <w:bookmarkEnd w:id="19"/>
    <w:p w14:paraId="0CDF67E8" w14:textId="77777777" w:rsidR="002625B2" w:rsidRPr="00932998" w:rsidRDefault="002625B2" w:rsidP="002625B2">
      <w:pPr>
        <w:ind w:left="360"/>
        <w:jc w:val="both"/>
        <w:rPr>
          <w:rFonts w:ascii="Calibri" w:eastAsia="Calibri" w:hAnsi="Calibri" w:cs="Calibri"/>
          <w:color w:val="000000"/>
          <w:lang w:eastAsia="da-DK"/>
        </w:rPr>
      </w:pPr>
    </w:p>
    <w:p w14:paraId="71A1DC89" w14:textId="77777777" w:rsidR="002625B2" w:rsidRDefault="002625B2" w:rsidP="002625B2"/>
    <w:p w14:paraId="54640A42" w14:textId="77777777" w:rsidR="00D74482" w:rsidRPr="002625B2" w:rsidRDefault="00D74482" w:rsidP="00D81220">
      <w:pPr>
        <w:pStyle w:val="Overskrift1"/>
        <w:sectPr w:rsidR="00D74482" w:rsidRPr="002625B2" w:rsidSect="00C26DCE">
          <w:pgSz w:w="11906" w:h="16838"/>
          <w:pgMar w:top="1701" w:right="1134" w:bottom="1701" w:left="1134" w:header="708" w:footer="708" w:gutter="0"/>
          <w:cols w:space="708"/>
          <w:docGrid w:linePitch="360"/>
        </w:sectPr>
      </w:pPr>
    </w:p>
    <w:p w14:paraId="4C899379" w14:textId="65A99533" w:rsidR="00D81220" w:rsidRPr="00772A29" w:rsidRDefault="00D81220" w:rsidP="00D81220">
      <w:pPr>
        <w:pStyle w:val="Overskrift1"/>
        <w:rPr>
          <w:lang w:val="de-DE"/>
        </w:rPr>
      </w:pPr>
      <w:r w:rsidRPr="00772A29">
        <w:rPr>
          <w:lang w:val="de-DE"/>
        </w:rPr>
        <w:t>Stamzellen</w:t>
      </w:r>
    </w:p>
    <w:p w14:paraId="54EB6F29" w14:textId="77777777" w:rsidR="00D81220" w:rsidRDefault="00D81220" w:rsidP="00D81220">
      <w:pPr>
        <w:rPr>
          <w:lang w:val="de-DE"/>
        </w:rPr>
      </w:pPr>
      <w:r w:rsidRPr="003854D8">
        <w:rPr>
          <w:lang w:val="de-DE"/>
        </w:rPr>
        <w:t>Text: Comics: Hoffnung jenseit des Hypes</w:t>
      </w:r>
      <w:r>
        <w:rPr>
          <w:lang w:val="de-DE"/>
        </w:rPr>
        <w:t>, side 3 - 6</w:t>
      </w:r>
    </w:p>
    <w:p w14:paraId="67144871" w14:textId="77777777" w:rsidR="00D81220" w:rsidRPr="003854D8" w:rsidRDefault="008C044D" w:rsidP="00D81220">
      <w:pPr>
        <w:rPr>
          <w:lang w:val="de-DE"/>
        </w:rPr>
      </w:pPr>
      <w:hyperlink r:id="rId22" w:history="1">
        <w:r w:rsidR="00D81220" w:rsidRPr="00B466F5">
          <w:rPr>
            <w:rStyle w:val="Hyperlink"/>
            <w:lang w:val="de-DE"/>
          </w:rPr>
          <w:t>https://www.eurostemcell.org/de/hoffnung-jenseits-des-hypes</w:t>
        </w:r>
      </w:hyperlink>
      <w:r w:rsidR="00D81220">
        <w:rPr>
          <w:lang w:val="de-DE"/>
        </w:rPr>
        <w:t xml:space="preserve"> </w:t>
      </w:r>
    </w:p>
    <w:p w14:paraId="102BFB02" w14:textId="77777777" w:rsidR="00D81220" w:rsidRDefault="00D81220" w:rsidP="00D81220">
      <w:pPr>
        <w:rPr>
          <w:lang w:val="de-DE"/>
        </w:rPr>
      </w:pPr>
    </w:p>
    <w:p w14:paraId="02493B0C" w14:textId="77777777" w:rsidR="00D81220" w:rsidRPr="00772A29" w:rsidRDefault="00D81220" w:rsidP="00D81220">
      <w:pPr>
        <w:rPr>
          <w:b/>
          <w:bCs/>
          <w:lang w:val="de-DE"/>
        </w:rPr>
      </w:pPr>
      <w:r w:rsidRPr="00772A29">
        <w:rPr>
          <w:b/>
          <w:bCs/>
          <w:lang w:val="de-DE"/>
        </w:rPr>
        <w:t>1. Vor dem Lesen:</w:t>
      </w:r>
    </w:p>
    <w:p w14:paraId="4E6ADB21" w14:textId="77777777" w:rsidR="00D81220" w:rsidRDefault="00D81220" w:rsidP="00D81220">
      <w:pPr>
        <w:rPr>
          <w:lang w:val="de-DE"/>
        </w:rPr>
      </w:pPr>
      <w:r w:rsidRPr="005C484E">
        <w:rPr>
          <w:lang w:val="de-DE"/>
        </w:rPr>
        <w:t>Wie kann man Stamzellen definieren?</w:t>
      </w:r>
      <w:r>
        <w:rPr>
          <w:lang w:val="de-DE"/>
        </w:rPr>
        <w:t xml:space="preserve"> </w:t>
      </w:r>
      <w:r w:rsidRPr="005C484E">
        <w:rPr>
          <w:lang w:val="de-DE"/>
        </w:rPr>
        <w:t>Was ist für sie typisch?</w:t>
      </w:r>
    </w:p>
    <w:p w14:paraId="74655B6D" w14:textId="77777777" w:rsidR="00D81220" w:rsidRDefault="00D81220" w:rsidP="00D81220">
      <w:pPr>
        <w:rPr>
          <w:lang w:val="de-DE"/>
        </w:rPr>
      </w:pPr>
      <w:r w:rsidRPr="00772A29">
        <w:rPr>
          <w:lang w:val="de-DE"/>
        </w:rPr>
        <w:t xml:space="preserve"> </w:t>
      </w:r>
      <w:r w:rsidRPr="007154E9">
        <w:rPr>
          <w:i/>
          <w:iCs/>
        </w:rPr>
        <w:t xml:space="preserve">(Hvordan kan man definere stamcellerne? </w:t>
      </w:r>
      <w:r w:rsidRPr="00772A29">
        <w:rPr>
          <w:i/>
          <w:iCs/>
        </w:rPr>
        <w:t>Hvad er typisk for dem?)</w:t>
      </w:r>
      <w:r w:rsidRPr="00772A29">
        <w:rPr>
          <w:i/>
          <w:iCs/>
        </w:rPr>
        <w:br/>
      </w:r>
      <w:r w:rsidRPr="00772A29">
        <w:t xml:space="preserve">1. </w:t>
      </w:r>
      <w:r>
        <w:rPr>
          <w:lang w:val="de-DE"/>
        </w:rPr>
        <w:t xml:space="preserve">1. </w:t>
      </w:r>
      <w:r w:rsidRPr="00EA0D35">
        <w:rPr>
          <w:lang w:val="de-DE"/>
        </w:rPr>
        <w:t xml:space="preserve">Formuliere </w:t>
      </w:r>
      <w:r>
        <w:rPr>
          <w:lang w:val="de-DE"/>
        </w:rPr>
        <w:t>erst</w:t>
      </w:r>
      <w:r w:rsidRPr="00EA0D35">
        <w:rPr>
          <w:lang w:val="de-DE"/>
        </w:rPr>
        <w:t xml:space="preserve"> eine kurze und sprachlich einfache </w:t>
      </w:r>
      <w:r>
        <w:rPr>
          <w:lang w:val="de-DE"/>
        </w:rPr>
        <w:t>D</w:t>
      </w:r>
      <w:r w:rsidRPr="00EA0D35">
        <w:rPr>
          <w:lang w:val="de-DE"/>
        </w:rPr>
        <w:t>efinition auf Dänisch.</w:t>
      </w:r>
      <w:r>
        <w:rPr>
          <w:lang w:val="de-DE"/>
        </w:rPr>
        <w:t xml:space="preserve"> </w:t>
      </w:r>
      <w:r w:rsidRPr="000E3BA5">
        <w:rPr>
          <w:lang w:val="de-DE"/>
        </w:rPr>
        <w:t>Denke daran, dass auch Menschen, die nichts über Biologie wi</w:t>
      </w:r>
      <w:r>
        <w:rPr>
          <w:lang w:val="de-DE"/>
        </w:rPr>
        <w:t>ssen, deine Definition verstehen.</w:t>
      </w:r>
    </w:p>
    <w:p w14:paraId="6F715EA7" w14:textId="77777777" w:rsidR="00D81220" w:rsidRPr="007154E9" w:rsidRDefault="00D81220" w:rsidP="00D81220">
      <w:pPr>
        <w:rPr>
          <w:i/>
          <w:iCs/>
        </w:rPr>
      </w:pPr>
      <w:r w:rsidRPr="00772A29">
        <w:rPr>
          <w:lang w:val="de-DE"/>
        </w:rPr>
        <w:t xml:space="preserve"> </w:t>
      </w:r>
      <w:r w:rsidRPr="007154E9">
        <w:rPr>
          <w:i/>
          <w:iCs/>
        </w:rPr>
        <w:t xml:space="preserve">(Formuler først en kort og sprogligt simpel definition på dansk. Tænk på, at også mennesker, som intet ved om Biologi skal kunne forstå din definition). </w:t>
      </w:r>
    </w:p>
    <w:p w14:paraId="6B4928D2" w14:textId="77777777" w:rsidR="00D81220" w:rsidRDefault="00D81220" w:rsidP="00D81220"/>
    <w:p w14:paraId="70AFFFBD" w14:textId="77777777" w:rsidR="00D81220" w:rsidRDefault="00D81220" w:rsidP="00D81220"/>
    <w:p w14:paraId="2AF2F4D1" w14:textId="77777777" w:rsidR="00D81220" w:rsidRDefault="00D81220" w:rsidP="00D81220"/>
    <w:p w14:paraId="45A6B2D8" w14:textId="77777777" w:rsidR="00D81220" w:rsidRDefault="00D81220" w:rsidP="00D81220"/>
    <w:p w14:paraId="2727D5CC" w14:textId="77777777" w:rsidR="00D81220" w:rsidRDefault="00D81220" w:rsidP="00D81220">
      <w:pPr>
        <w:rPr>
          <w:lang w:val="de-DE"/>
        </w:rPr>
      </w:pPr>
      <w:r w:rsidRPr="00EA0D35">
        <w:rPr>
          <w:lang w:val="de-DE"/>
        </w:rPr>
        <w:t>1. 2. Versuche jetzt, Stamzellen auf D</w:t>
      </w:r>
      <w:r>
        <w:rPr>
          <w:lang w:val="de-DE"/>
        </w:rPr>
        <w:t xml:space="preserve">eutsch zu definieren. Du darfst nicht eine Definition aus dem Internet kopieren. Gehe von deiner dänischen Definition aus. Die Definition soll sprachlich ganz einfach sein und es soll deine Sprache sein, du darfst ein Wörterbuch benutzen! Aber – Kopieren aus dem Internet oder Benutzung von Übersetzungsprogrammen ist nicht erlaubt. </w:t>
      </w:r>
    </w:p>
    <w:p w14:paraId="3E41B7F8" w14:textId="77777777" w:rsidR="00D81220" w:rsidRPr="007154E9" w:rsidRDefault="00D81220" w:rsidP="00D81220">
      <w:pPr>
        <w:rPr>
          <w:i/>
          <w:iCs/>
        </w:rPr>
      </w:pPr>
      <w:r w:rsidRPr="007154E9">
        <w:rPr>
          <w:i/>
          <w:iCs/>
        </w:rPr>
        <w:t>(Forsøg nu at definere en stamcelle på tysk. Du må ikke kopiere en definition fra internettet. Ta´udgangspunkt i din tyske definition. Definitionen skal være sprogligt helt simpel og det skal være dit eget sprog, du må gerne bruge ordbogen! Men – kopi fra internettet eller brug af oversættelsesprogrammer er ikke tilladt!)</w:t>
      </w:r>
    </w:p>
    <w:p w14:paraId="7A3B7C28" w14:textId="77777777" w:rsidR="00D81220" w:rsidRPr="0057239D" w:rsidRDefault="00D81220" w:rsidP="00D81220"/>
    <w:p w14:paraId="57170D48" w14:textId="77777777" w:rsidR="00D81220" w:rsidRPr="0057239D" w:rsidRDefault="00D81220" w:rsidP="00D81220"/>
    <w:p w14:paraId="2A655BA6" w14:textId="77777777" w:rsidR="00D81220" w:rsidRPr="0057239D" w:rsidRDefault="00D81220" w:rsidP="00D81220"/>
    <w:p w14:paraId="0D79B6A4" w14:textId="77777777" w:rsidR="00D81220" w:rsidRPr="00772A29" w:rsidRDefault="00D81220" w:rsidP="00D81220">
      <w:pPr>
        <w:rPr>
          <w:b/>
          <w:bCs/>
          <w:lang w:val="de-DE"/>
        </w:rPr>
      </w:pPr>
      <w:r w:rsidRPr="00772A29">
        <w:rPr>
          <w:b/>
          <w:bCs/>
          <w:lang w:val="de-DE"/>
        </w:rPr>
        <w:t>2. Während des Lesens:</w:t>
      </w:r>
    </w:p>
    <w:p w14:paraId="1160620F" w14:textId="77777777" w:rsidR="00D81220" w:rsidRPr="00F6768E" w:rsidRDefault="00D81220" w:rsidP="00D81220">
      <w:pPr>
        <w:rPr>
          <w:u w:val="single"/>
          <w:lang w:val="de-DE"/>
        </w:rPr>
      </w:pPr>
      <w:r w:rsidRPr="00F6768E">
        <w:rPr>
          <w:u w:val="single"/>
          <w:lang w:val="de-DE"/>
        </w:rPr>
        <w:t>2. 1.: Hiermit ein Paar Wörter zum Text:</w:t>
      </w:r>
    </w:p>
    <w:p w14:paraId="399EA0EE" w14:textId="77777777" w:rsidR="00D81220" w:rsidRPr="007154E9" w:rsidRDefault="00D81220" w:rsidP="00D81220">
      <w:r w:rsidRPr="007154E9">
        <w:t>Herzinsuffizienz – hjertesvigt/dårligt hjerte</w:t>
      </w:r>
    </w:p>
    <w:p w14:paraId="1590AF3E" w14:textId="77777777" w:rsidR="00D81220" w:rsidRPr="007154E9" w:rsidRDefault="00D81220" w:rsidP="00D81220">
      <w:r w:rsidRPr="007154E9">
        <w:t>Muskeldistrophie – muskelsvind</w:t>
      </w:r>
    </w:p>
    <w:p w14:paraId="6A9F9CC3" w14:textId="77777777" w:rsidR="00D81220" w:rsidRPr="007154E9" w:rsidRDefault="00D81220" w:rsidP="00D81220">
      <w:r w:rsidRPr="007154E9">
        <w:t>Motonouronerkrankung – ALS  (nervesygdom, der rammer motoriske nerver i hjernen)</w:t>
      </w:r>
    </w:p>
    <w:p w14:paraId="084DCA5F" w14:textId="77777777" w:rsidR="00D81220" w:rsidRDefault="00D81220" w:rsidP="00D81220">
      <w:pPr>
        <w:rPr>
          <w:lang w:val="de-DE"/>
        </w:rPr>
      </w:pPr>
      <w:r w:rsidRPr="008B43E8">
        <w:rPr>
          <w:lang w:val="de-DE"/>
        </w:rPr>
        <w:t>Die übrigen Wörter musst d</w:t>
      </w:r>
      <w:r>
        <w:rPr>
          <w:lang w:val="de-DE"/>
        </w:rPr>
        <w:t xml:space="preserve">u selber im Wörterbuch nachschlagen und bei Fragen deinen Lehrer/deine Lehrerin ansprechen. </w:t>
      </w:r>
    </w:p>
    <w:p w14:paraId="2B5956B6" w14:textId="77777777" w:rsidR="00D81220" w:rsidRPr="007154E9" w:rsidRDefault="00D81220" w:rsidP="00D81220">
      <w:pPr>
        <w:rPr>
          <w:i/>
          <w:iCs/>
        </w:rPr>
      </w:pPr>
      <w:r w:rsidRPr="007154E9">
        <w:rPr>
          <w:i/>
          <w:iCs/>
        </w:rPr>
        <w:t>(Her får du par glosser til teksten. De øvrige ord skal du selv slå op i ordbogen og ved spørgsmål kontakte din lærer).</w:t>
      </w:r>
    </w:p>
    <w:p w14:paraId="1D604070" w14:textId="77777777" w:rsidR="00D81220" w:rsidRPr="00F6768E" w:rsidRDefault="00D81220" w:rsidP="00D81220">
      <w:pPr>
        <w:rPr>
          <w:u w:val="single"/>
          <w:lang w:val="de-DE"/>
        </w:rPr>
      </w:pPr>
      <w:r w:rsidRPr="00F6768E">
        <w:rPr>
          <w:u w:val="single"/>
          <w:lang w:val="de-DE"/>
        </w:rPr>
        <w:t xml:space="preserve">2. 2.: Lese jetzt Im Comics ”Hoffnung jenseits des Hypes” Seite 3 und 4. </w:t>
      </w:r>
    </w:p>
    <w:p w14:paraId="1094C4A2" w14:textId="77777777" w:rsidR="00D81220" w:rsidRDefault="00D81220" w:rsidP="00D81220">
      <w:pPr>
        <w:rPr>
          <w:lang w:val="de-DE"/>
        </w:rPr>
      </w:pPr>
      <w:r w:rsidRPr="00F6768E">
        <w:rPr>
          <w:u w:val="single"/>
          <w:lang w:val="de-DE"/>
        </w:rPr>
        <w:t>1. Lesen:</w:t>
      </w:r>
      <w:r>
        <w:rPr>
          <w:lang w:val="de-DE"/>
        </w:rPr>
        <w:t xml:space="preserve"> sich den Überblick verschaffen: </w:t>
      </w:r>
      <w:r w:rsidRPr="007154E9">
        <w:rPr>
          <w:i/>
          <w:iCs/>
          <w:lang w:val="de-DE"/>
        </w:rPr>
        <w:t>(første læsning: skab dig overblikket)</w:t>
      </w:r>
    </w:p>
    <w:p w14:paraId="36483A51" w14:textId="77777777" w:rsidR="00D81220" w:rsidRDefault="00D81220" w:rsidP="00D81220">
      <w:pPr>
        <w:rPr>
          <w:lang w:val="de-DE"/>
        </w:rPr>
      </w:pPr>
      <w:r>
        <w:rPr>
          <w:lang w:val="de-DE"/>
        </w:rPr>
        <w:t xml:space="preserve">Gucke Dir die Bilder an und lese den Text. </w:t>
      </w:r>
      <w:r w:rsidRPr="006A54C1">
        <w:rPr>
          <w:lang w:val="de-DE"/>
        </w:rPr>
        <w:t xml:space="preserve">Du sollst den Text </w:t>
      </w:r>
      <w:r>
        <w:rPr>
          <w:lang w:val="de-DE"/>
        </w:rPr>
        <w:t>durch</w:t>
      </w:r>
      <w:r w:rsidRPr="006A54C1">
        <w:rPr>
          <w:lang w:val="de-DE"/>
        </w:rPr>
        <w:t>lesen,</w:t>
      </w:r>
      <w:r>
        <w:rPr>
          <w:lang w:val="de-DE"/>
        </w:rPr>
        <w:t xml:space="preserve"> ohne Wörter im Wörterbuch nachzuschlagen oder detailliert zu lesen. </w:t>
      </w:r>
    </w:p>
    <w:p w14:paraId="0BF20980" w14:textId="77777777" w:rsidR="00D81220" w:rsidRPr="007154E9" w:rsidRDefault="00D81220" w:rsidP="00D81220">
      <w:pPr>
        <w:rPr>
          <w:i/>
          <w:iCs/>
        </w:rPr>
      </w:pPr>
      <w:r w:rsidRPr="007154E9">
        <w:rPr>
          <w:i/>
          <w:iCs/>
        </w:rPr>
        <w:t>(Kig på billederne og læst teksten. Du skal læse teksten igennem, men ikke slå ordene op i ordbogen eller nærlæse teksten.)</w:t>
      </w:r>
    </w:p>
    <w:p w14:paraId="5F631F55" w14:textId="77777777" w:rsidR="00D81220" w:rsidRPr="00275753" w:rsidRDefault="00D81220" w:rsidP="00D81220">
      <w:r>
        <w:rPr>
          <w:lang w:val="de-DE"/>
        </w:rPr>
        <w:t xml:space="preserve">Mache jetzt ein paar Notizen (Stichwörter): Was hast du bei diesem ersten, „oberflächlichen“ Lesen verstanden? Was ist wohl das Thema, worum geht es?  Wo sind wir, wann, welche Personen treffen wir, welche „Krise“ entsteht unterwegs? </w:t>
      </w:r>
      <w:r w:rsidRPr="00275753">
        <w:t>Alles, was du v</w:t>
      </w:r>
      <w:r>
        <w:t xml:space="preserve">erstanden hast, zählt. </w:t>
      </w:r>
    </w:p>
    <w:p w14:paraId="78B5E3AE" w14:textId="77777777" w:rsidR="00D81220" w:rsidRPr="007154E9" w:rsidRDefault="00D81220" w:rsidP="00D81220">
      <w:pPr>
        <w:rPr>
          <w:i/>
          <w:iCs/>
        </w:rPr>
      </w:pPr>
      <w:r w:rsidRPr="007154E9">
        <w:rPr>
          <w:i/>
          <w:iCs/>
        </w:rPr>
        <w:t>(Ta´nu nogle notater – stikord: Hvad har du forstået ved denne første overfladiske læsning? Hvad er teksten emne? Hvad handler den om? Hvor er vi, hvornår, hvilke personer møder vi, hvilken krise opstår undervejs?</w:t>
      </w:r>
      <w:r>
        <w:rPr>
          <w:i/>
          <w:iCs/>
        </w:rPr>
        <w:t xml:space="preserve"> Alt, hvad du har forstået tæller.</w:t>
      </w:r>
      <w:r w:rsidRPr="007154E9">
        <w:rPr>
          <w:i/>
          <w:iCs/>
        </w:rPr>
        <w:t>)</w:t>
      </w:r>
    </w:p>
    <w:p w14:paraId="74EC8850" w14:textId="77777777" w:rsidR="00D81220" w:rsidRPr="00F6768E" w:rsidRDefault="00D81220" w:rsidP="00D81220"/>
    <w:p w14:paraId="313659E0" w14:textId="77777777" w:rsidR="00D81220" w:rsidRPr="00F6768E" w:rsidRDefault="00D81220" w:rsidP="00D81220"/>
    <w:p w14:paraId="0D22C71C" w14:textId="77777777" w:rsidR="00D81220" w:rsidRPr="00F6768E" w:rsidRDefault="00D81220" w:rsidP="00D81220"/>
    <w:p w14:paraId="0A3D43C2" w14:textId="77777777" w:rsidR="00D81220" w:rsidRPr="00F6768E" w:rsidRDefault="00D81220" w:rsidP="00D81220"/>
    <w:p w14:paraId="6B5D20FF" w14:textId="77777777" w:rsidR="00D81220" w:rsidRPr="00F6768E" w:rsidRDefault="00D81220" w:rsidP="00D81220">
      <w:r w:rsidRPr="00F6768E">
        <w:t xml:space="preserve"> </w:t>
      </w:r>
    </w:p>
    <w:p w14:paraId="6EC7C754" w14:textId="77777777" w:rsidR="00D81220" w:rsidRDefault="00D81220" w:rsidP="00D81220">
      <w:r w:rsidRPr="00772A29">
        <w:rPr>
          <w:u w:val="single"/>
        </w:rPr>
        <w:t>2. Lesen:</w:t>
      </w:r>
      <w:r w:rsidRPr="00772A29">
        <w:t xml:space="preserve"> Detailliertes, gezieltes Lesen. </w:t>
      </w:r>
      <w:r w:rsidRPr="00C42A3D">
        <w:t>(Anden læsning: detailleret, målrettet læsning)</w:t>
      </w:r>
    </w:p>
    <w:p w14:paraId="0136C28D" w14:textId="77777777" w:rsidR="00D81220" w:rsidRDefault="00D81220" w:rsidP="00D81220">
      <w:pPr>
        <w:rPr>
          <w:lang w:val="de-DE"/>
        </w:rPr>
      </w:pPr>
      <w:r w:rsidRPr="00C42A3D">
        <w:rPr>
          <w:lang w:val="de-DE"/>
        </w:rPr>
        <w:t>Jetzt sollst du die Seiten 3</w:t>
      </w:r>
      <w:r>
        <w:rPr>
          <w:lang w:val="de-DE"/>
        </w:rPr>
        <w:t>+4 nochmals lesen. Jetzt sollst du dich in den Text vertiefen und nach konkreten Informationen suchen. Du darfst jetzt das Wörterbuch benutzen, mit einem Partner zusammenarbeiten oder aber deine Lehrerin/deinen Lehrer fragen. Das Ziel ist es, Antworten auf folgende Fragen zu finden:</w:t>
      </w:r>
    </w:p>
    <w:p w14:paraId="2CD25764" w14:textId="77777777" w:rsidR="00D81220" w:rsidRPr="00772A29" w:rsidRDefault="00D81220" w:rsidP="00D81220">
      <w:pPr>
        <w:rPr>
          <w:i/>
          <w:iCs/>
          <w:lang w:val="de-DE"/>
        </w:rPr>
      </w:pPr>
      <w:r w:rsidRPr="007154E9">
        <w:rPr>
          <w:i/>
          <w:iCs/>
        </w:rPr>
        <w:t xml:space="preserve">(Nu skal du læse siden 3 + 4 en gang til. Nu skal du fordybe dig i teksten og søge efter konkrete informationer i den. Du må nu gerne bruge ordbogen, arbejde sammen med en makker, eller også spørge din lærer. </w:t>
      </w:r>
      <w:r w:rsidRPr="00772A29">
        <w:rPr>
          <w:i/>
          <w:iCs/>
          <w:lang w:val="de-DE"/>
        </w:rPr>
        <w:t>Målet er, at finde svar på følgende spørgsmål.)</w:t>
      </w:r>
    </w:p>
    <w:p w14:paraId="1C6F6BB3" w14:textId="77777777" w:rsidR="00D81220" w:rsidRDefault="00D81220" w:rsidP="00D81220">
      <w:pPr>
        <w:rPr>
          <w:lang w:val="de-DE"/>
        </w:rPr>
      </w:pPr>
      <w:r w:rsidRPr="00D04BC6">
        <w:rPr>
          <w:lang w:val="de-DE"/>
        </w:rPr>
        <w:t xml:space="preserve">Grammatik: </w:t>
      </w:r>
      <w:r>
        <w:rPr>
          <w:lang w:val="de-DE"/>
        </w:rPr>
        <w:t xml:space="preserve">Die Verben: </w:t>
      </w:r>
      <w:r w:rsidRPr="00D04BC6">
        <w:rPr>
          <w:lang w:val="de-DE"/>
        </w:rPr>
        <w:t>Wenn du in ganzen Sätzen schreibst, sollst du auf die</w:t>
      </w:r>
      <w:r>
        <w:rPr>
          <w:lang w:val="de-DE"/>
        </w:rPr>
        <w:t xml:space="preserve"> Verben achten und sie in der richtigen Form benutzen, d. h. sie korrekt zu konjugieren. </w:t>
      </w:r>
    </w:p>
    <w:p w14:paraId="7983853B" w14:textId="77777777" w:rsidR="00D81220" w:rsidRPr="007154E9" w:rsidRDefault="00D81220" w:rsidP="00D81220">
      <w:pPr>
        <w:rPr>
          <w:i/>
          <w:iCs/>
        </w:rPr>
      </w:pPr>
      <w:r w:rsidRPr="007154E9">
        <w:rPr>
          <w:i/>
          <w:iCs/>
        </w:rPr>
        <w:t xml:space="preserve">(Grammatik: Verber: Når du skriver hele sætninger, skal du fokusere på verberne, på at bruge dem i den korrekte form, dvs. bøje dem korrekte) </w:t>
      </w:r>
    </w:p>
    <w:p w14:paraId="459B30C4" w14:textId="77777777" w:rsidR="00D81220" w:rsidRPr="00772A29" w:rsidRDefault="00D81220" w:rsidP="00D81220">
      <w:pPr>
        <w:rPr>
          <w:u w:val="single"/>
          <w:lang w:val="de-DE"/>
        </w:rPr>
      </w:pPr>
      <w:r w:rsidRPr="00772A29">
        <w:rPr>
          <w:u w:val="single"/>
          <w:lang w:val="de-DE"/>
        </w:rPr>
        <w:t>Seite 3:</w:t>
      </w:r>
    </w:p>
    <w:p w14:paraId="6DAAA8E4" w14:textId="77777777" w:rsidR="00D81220" w:rsidRDefault="00D81220" w:rsidP="00D81220">
      <w:pPr>
        <w:rPr>
          <w:lang w:val="de-DE"/>
        </w:rPr>
      </w:pPr>
      <w:r>
        <w:rPr>
          <w:lang w:val="de-DE"/>
        </w:rPr>
        <w:t>a) Was hat der Wissenschaftler auf dem zweiten Foto in der Hand?</w:t>
      </w:r>
    </w:p>
    <w:p w14:paraId="471E1CED" w14:textId="77777777" w:rsidR="00D81220" w:rsidRDefault="00D81220" w:rsidP="00D81220">
      <w:pPr>
        <w:rPr>
          <w:lang w:val="de-DE"/>
        </w:rPr>
      </w:pPr>
      <w:r>
        <w:rPr>
          <w:lang w:val="de-DE"/>
        </w:rPr>
        <w:t xml:space="preserve">b) Was passiert in Boston 1983? </w:t>
      </w:r>
    </w:p>
    <w:p w14:paraId="694891BA" w14:textId="77777777" w:rsidR="00D81220" w:rsidRDefault="00D81220" w:rsidP="00D81220">
      <w:pPr>
        <w:rPr>
          <w:lang w:val="de-DE"/>
        </w:rPr>
      </w:pPr>
      <w:r>
        <w:rPr>
          <w:lang w:val="de-DE"/>
        </w:rPr>
        <w:t>c) Was nehmen die Wissenschaftler von den Jungen?</w:t>
      </w:r>
    </w:p>
    <w:p w14:paraId="200B8069" w14:textId="77777777" w:rsidR="00D81220" w:rsidRDefault="00D81220" w:rsidP="00D81220">
      <w:pPr>
        <w:rPr>
          <w:lang w:val="de-DE"/>
        </w:rPr>
      </w:pPr>
    </w:p>
    <w:p w14:paraId="744A0EF0" w14:textId="77777777" w:rsidR="00D81220" w:rsidRPr="001D51E9" w:rsidRDefault="00D81220" w:rsidP="00D81220">
      <w:pPr>
        <w:rPr>
          <w:u w:val="single"/>
          <w:lang w:val="de-DE"/>
        </w:rPr>
      </w:pPr>
      <w:r w:rsidRPr="001D51E9">
        <w:rPr>
          <w:u w:val="single"/>
          <w:lang w:val="de-DE"/>
        </w:rPr>
        <w:t xml:space="preserve">Seite 4: </w:t>
      </w:r>
    </w:p>
    <w:p w14:paraId="582C0260" w14:textId="77777777" w:rsidR="00D81220" w:rsidRDefault="00D81220" w:rsidP="00D81220">
      <w:pPr>
        <w:rPr>
          <w:lang w:val="de-DE"/>
        </w:rPr>
      </w:pPr>
      <w:r>
        <w:rPr>
          <w:lang w:val="de-DE"/>
        </w:rPr>
        <w:t>d) Was passiert mit den beiden verbrannten Jungen?</w:t>
      </w:r>
    </w:p>
    <w:p w14:paraId="2B63FA03" w14:textId="77777777" w:rsidR="00D81220" w:rsidRDefault="00D81220" w:rsidP="00D81220">
      <w:pPr>
        <w:rPr>
          <w:lang w:val="de-DE"/>
        </w:rPr>
      </w:pPr>
      <w:r>
        <w:rPr>
          <w:lang w:val="de-DE"/>
        </w:rPr>
        <w:t>e) Wofür sind die Stammzellen verantwortlich?</w:t>
      </w:r>
    </w:p>
    <w:p w14:paraId="357B1677" w14:textId="77777777" w:rsidR="00D81220" w:rsidRDefault="00D81220" w:rsidP="00D81220">
      <w:pPr>
        <w:rPr>
          <w:lang w:val="de-DE"/>
        </w:rPr>
      </w:pPr>
      <w:r>
        <w:rPr>
          <w:lang w:val="de-DE"/>
        </w:rPr>
        <w:t xml:space="preserve">f) Welche Krankheiten kann man mit Stammzellen heilen? </w:t>
      </w:r>
    </w:p>
    <w:p w14:paraId="4E1990BF" w14:textId="77777777" w:rsidR="00D81220" w:rsidRDefault="00D81220" w:rsidP="00D81220">
      <w:pPr>
        <w:rPr>
          <w:lang w:val="de-DE"/>
        </w:rPr>
      </w:pPr>
    </w:p>
    <w:p w14:paraId="45D2CE19" w14:textId="77777777" w:rsidR="00D81220" w:rsidRDefault="00D81220" w:rsidP="00D81220">
      <w:pPr>
        <w:rPr>
          <w:lang w:val="de-DE"/>
        </w:rPr>
      </w:pPr>
    </w:p>
    <w:p w14:paraId="43395F56" w14:textId="77777777" w:rsidR="00D81220" w:rsidRPr="00B01F04" w:rsidRDefault="00D81220" w:rsidP="00D81220">
      <w:pPr>
        <w:rPr>
          <w:b/>
          <w:bCs/>
          <w:lang w:val="de-DE"/>
        </w:rPr>
      </w:pPr>
      <w:r>
        <w:rPr>
          <w:b/>
          <w:bCs/>
          <w:lang w:val="de-DE"/>
        </w:rPr>
        <w:t>3</w:t>
      </w:r>
      <w:r w:rsidRPr="00B01F04">
        <w:rPr>
          <w:b/>
          <w:bCs/>
          <w:lang w:val="de-DE"/>
        </w:rPr>
        <w:t>. Nach dem Lesen: eine mündliche Aufgabe:</w:t>
      </w:r>
    </w:p>
    <w:p w14:paraId="0B0B404F" w14:textId="77777777" w:rsidR="00D81220" w:rsidRPr="0084112B" w:rsidRDefault="00D81220" w:rsidP="00D81220">
      <w:pPr>
        <w:rPr>
          <w:u w:val="single"/>
          <w:lang w:val="de-DE"/>
        </w:rPr>
      </w:pPr>
      <w:r w:rsidRPr="0084112B">
        <w:rPr>
          <w:u w:val="single"/>
          <w:lang w:val="de-DE"/>
        </w:rPr>
        <w:t>paarweise: Bild beschreiben und raten</w:t>
      </w:r>
    </w:p>
    <w:p w14:paraId="49AED6EA" w14:textId="77777777" w:rsidR="00D81220" w:rsidRDefault="00D81220" w:rsidP="00D81220">
      <w:pPr>
        <w:rPr>
          <w:lang w:val="de-DE"/>
        </w:rPr>
      </w:pPr>
      <w:r w:rsidRPr="00B15F90">
        <w:rPr>
          <w:lang w:val="de-DE"/>
        </w:rPr>
        <w:t>Wähle ein Foto</w:t>
      </w:r>
      <w:r>
        <w:rPr>
          <w:lang w:val="de-DE"/>
        </w:rPr>
        <w:t>/ein Bild</w:t>
      </w:r>
      <w:r w:rsidRPr="00B15F90">
        <w:rPr>
          <w:lang w:val="de-DE"/>
        </w:rPr>
        <w:t xml:space="preserve"> aus </w:t>
      </w:r>
      <w:r>
        <w:rPr>
          <w:lang w:val="de-DE"/>
        </w:rPr>
        <w:t xml:space="preserve">Seite 3 oder 4. </w:t>
      </w:r>
      <w:r w:rsidRPr="0084112B">
        <w:rPr>
          <w:lang w:val="de-DE"/>
        </w:rPr>
        <w:t>Du darfst deinem Partner n</w:t>
      </w:r>
      <w:r>
        <w:rPr>
          <w:lang w:val="de-DE"/>
        </w:rPr>
        <w:t xml:space="preserve">icht sagen, welches Bild du gewählt hast. Beschreibe jetzt das Bild so gut wie möglich. Dein Partner soll dabei raten, um welches Bild es sich handelt. </w:t>
      </w:r>
    </w:p>
    <w:p w14:paraId="53779C09" w14:textId="77777777" w:rsidR="00D81220" w:rsidRDefault="00D81220" w:rsidP="00D81220">
      <w:pPr>
        <w:rPr>
          <w:lang w:val="de-DE"/>
        </w:rPr>
      </w:pPr>
      <w:r>
        <w:rPr>
          <w:lang w:val="de-DE"/>
        </w:rPr>
        <w:t xml:space="preserve">Bei deiner Beschreibung sollst du die Redemittel für Bildbeschreibung verwenden, du sollst auch über z.B: Farben, Stimmung usw. auf dem Bild sprechen. </w:t>
      </w:r>
    </w:p>
    <w:p w14:paraId="2EA9D49F" w14:textId="77777777" w:rsidR="00D81220" w:rsidRDefault="00D81220" w:rsidP="00D81220">
      <w:pPr>
        <w:rPr>
          <w:lang w:val="de-DE"/>
        </w:rPr>
      </w:pPr>
    </w:p>
    <w:p w14:paraId="444E98F3" w14:textId="77777777" w:rsidR="00D81220" w:rsidRDefault="00D81220" w:rsidP="00D81220">
      <w:r w:rsidRPr="0084112B">
        <w:t>(</w:t>
      </w:r>
      <w:r>
        <w:t>Valg et billede fra side 3+4. Du må ikke fortælle din makker, hvilket billede du har valgt. Beskriv nu billedet så godt som muligt. Din makker skal gætte, hvilket billede du beskriver. Brug faste vendinger for billede beskrivelse, når du beskriver dit billede. Du skal også fortælle om fx farver og stemning på billedet.)</w:t>
      </w:r>
    </w:p>
    <w:p w14:paraId="164E7D2B" w14:textId="77777777" w:rsidR="00D81220" w:rsidRPr="0084112B" w:rsidRDefault="00D81220" w:rsidP="00D81220"/>
    <w:p w14:paraId="5C249AC2" w14:textId="77777777" w:rsidR="00D81220" w:rsidRPr="00011A85" w:rsidRDefault="00D81220" w:rsidP="00D81220">
      <w:pPr>
        <w:rPr>
          <w:b/>
          <w:bCs/>
          <w:lang w:val="de-DE"/>
        </w:rPr>
      </w:pPr>
      <w:r w:rsidRPr="00011A85">
        <w:rPr>
          <w:b/>
          <w:bCs/>
          <w:lang w:val="de-DE"/>
        </w:rPr>
        <w:t>4. Seite 5, 6</w:t>
      </w:r>
    </w:p>
    <w:p w14:paraId="0351F0E7" w14:textId="77777777" w:rsidR="00D81220" w:rsidRPr="00A326E6" w:rsidRDefault="00D81220" w:rsidP="00D81220">
      <w:pPr>
        <w:rPr>
          <w:u w:val="single"/>
          <w:lang w:val="de-DE"/>
        </w:rPr>
      </w:pPr>
      <w:r w:rsidRPr="00A326E6">
        <w:rPr>
          <w:u w:val="single"/>
          <w:lang w:val="de-DE"/>
        </w:rPr>
        <w:t>4. 1. Lese jetzt Seite 5 und 6. und gucke Dir die Bilder an.</w:t>
      </w:r>
    </w:p>
    <w:p w14:paraId="79937B06" w14:textId="77777777" w:rsidR="00D81220" w:rsidRDefault="00D81220" w:rsidP="00D81220">
      <w:r w:rsidRPr="00011A85">
        <w:t>(læs nu side 5 og 6 o</w:t>
      </w:r>
      <w:r>
        <w:t>g kig på billederne)</w:t>
      </w:r>
    </w:p>
    <w:p w14:paraId="29E37C5C" w14:textId="77777777" w:rsidR="00D81220" w:rsidRPr="00E53BB9" w:rsidRDefault="00D81220" w:rsidP="00D81220">
      <w:pPr>
        <w:rPr>
          <w:u w:val="single"/>
        </w:rPr>
      </w:pPr>
      <w:r w:rsidRPr="00E53BB9">
        <w:rPr>
          <w:u w:val="single"/>
        </w:rPr>
        <w:t xml:space="preserve">Glosser: </w:t>
      </w:r>
    </w:p>
    <w:p w14:paraId="1726A479" w14:textId="77777777" w:rsidR="00D81220" w:rsidRPr="00A27563" w:rsidRDefault="00D81220" w:rsidP="00D81220">
      <w:r w:rsidRPr="00A27563">
        <w:t>Gewebe – væv</w:t>
      </w:r>
    </w:p>
    <w:p w14:paraId="408081A3" w14:textId="77777777" w:rsidR="00D81220" w:rsidRPr="00A27563" w:rsidRDefault="00D81220" w:rsidP="00D81220">
      <w:r w:rsidRPr="00A27563">
        <w:t>Muskeldystrophie – muskelsvind</w:t>
      </w:r>
    </w:p>
    <w:p w14:paraId="1CFA0F3A" w14:textId="77777777" w:rsidR="00D81220" w:rsidRPr="00C100A7" w:rsidRDefault="00D81220" w:rsidP="00D81220">
      <w:r w:rsidRPr="00C100A7">
        <w:t>Wiskott-Aldrich-Syndrom – en a</w:t>
      </w:r>
      <w:r>
        <w:t>rvelig sygdom, immundefekt i blodcellerne</w:t>
      </w:r>
    </w:p>
    <w:p w14:paraId="4026E2B6" w14:textId="77777777" w:rsidR="00D81220" w:rsidRDefault="00D81220" w:rsidP="00D81220">
      <w:r>
        <w:t xml:space="preserve">Schmetterlingshaut - arvelig sygdom, hvor mekaniske påvirkninger af huden fører til vabel dannelse på hud  </w:t>
      </w:r>
    </w:p>
    <w:p w14:paraId="2ED43443" w14:textId="77777777" w:rsidR="00D81220" w:rsidRPr="00C100A7" w:rsidRDefault="00D81220" w:rsidP="00D81220"/>
    <w:p w14:paraId="1DE5C782" w14:textId="77777777" w:rsidR="00D81220" w:rsidRPr="00A326E6" w:rsidRDefault="00D81220" w:rsidP="00D81220">
      <w:pPr>
        <w:rPr>
          <w:u w:val="single"/>
          <w:lang w:val="de-DE"/>
        </w:rPr>
      </w:pPr>
      <w:r w:rsidRPr="00A326E6">
        <w:rPr>
          <w:u w:val="single"/>
          <w:lang w:val="de-DE"/>
        </w:rPr>
        <w:t xml:space="preserve">4. 2. Beantworte danach folgende Fragen. </w:t>
      </w:r>
    </w:p>
    <w:p w14:paraId="13237F8D" w14:textId="77777777" w:rsidR="00D81220" w:rsidRPr="006C54DF" w:rsidRDefault="00D81220" w:rsidP="00D81220">
      <w:r w:rsidRPr="006C54DF">
        <w:t>(besvar derefter følgende s</w:t>
      </w:r>
      <w:r>
        <w:t xml:space="preserve">pørgsmål): </w:t>
      </w:r>
    </w:p>
    <w:tbl>
      <w:tblPr>
        <w:tblStyle w:val="Tabel-Gitter"/>
        <w:tblW w:w="0" w:type="auto"/>
        <w:tblLook w:val="04A0" w:firstRow="1" w:lastRow="0" w:firstColumn="1" w:lastColumn="0" w:noHBand="0" w:noVBand="1"/>
      </w:tblPr>
      <w:tblGrid>
        <w:gridCol w:w="3209"/>
        <w:gridCol w:w="3209"/>
        <w:gridCol w:w="3210"/>
      </w:tblGrid>
      <w:tr w:rsidR="00D81220" w14:paraId="7BC3B594" w14:textId="77777777" w:rsidTr="00B409B0">
        <w:tc>
          <w:tcPr>
            <w:tcW w:w="3209" w:type="dxa"/>
          </w:tcPr>
          <w:p w14:paraId="53E0F5F9" w14:textId="77777777" w:rsidR="00D81220" w:rsidRPr="006C54DF" w:rsidRDefault="00D81220" w:rsidP="00B409B0">
            <w:pPr>
              <w:rPr>
                <w:b/>
                <w:bCs/>
                <w:lang w:val="de-DE"/>
              </w:rPr>
            </w:pPr>
            <w:r w:rsidRPr="006C54DF">
              <w:rPr>
                <w:b/>
                <w:bCs/>
                <w:lang w:val="de-DE"/>
              </w:rPr>
              <w:t>Aussage</w:t>
            </w:r>
          </w:p>
        </w:tc>
        <w:tc>
          <w:tcPr>
            <w:tcW w:w="3209" w:type="dxa"/>
          </w:tcPr>
          <w:p w14:paraId="784942AC" w14:textId="77777777" w:rsidR="00D81220" w:rsidRPr="006C54DF" w:rsidRDefault="00D81220" w:rsidP="00B409B0">
            <w:pPr>
              <w:rPr>
                <w:b/>
                <w:bCs/>
                <w:lang w:val="de-DE"/>
              </w:rPr>
            </w:pPr>
            <w:r w:rsidRPr="006C54DF">
              <w:rPr>
                <w:b/>
                <w:bCs/>
                <w:lang w:val="de-DE"/>
              </w:rPr>
              <w:t>Richtig</w:t>
            </w:r>
          </w:p>
        </w:tc>
        <w:tc>
          <w:tcPr>
            <w:tcW w:w="3210" w:type="dxa"/>
          </w:tcPr>
          <w:p w14:paraId="2D8FABEF" w14:textId="77777777" w:rsidR="00D81220" w:rsidRPr="006C54DF" w:rsidRDefault="00D81220" w:rsidP="00B409B0">
            <w:pPr>
              <w:rPr>
                <w:b/>
                <w:bCs/>
                <w:lang w:val="de-DE"/>
              </w:rPr>
            </w:pPr>
            <w:r w:rsidRPr="006C54DF">
              <w:rPr>
                <w:b/>
                <w:bCs/>
                <w:lang w:val="de-DE"/>
              </w:rPr>
              <w:t>Falsch, weil…</w:t>
            </w:r>
          </w:p>
        </w:tc>
      </w:tr>
      <w:tr w:rsidR="00D81220" w:rsidRPr="00C02F59" w14:paraId="57BAB560" w14:textId="77777777" w:rsidTr="00B409B0">
        <w:tc>
          <w:tcPr>
            <w:tcW w:w="3209" w:type="dxa"/>
          </w:tcPr>
          <w:p w14:paraId="1E19F317" w14:textId="77777777" w:rsidR="00D81220" w:rsidRDefault="00D81220" w:rsidP="00B409B0">
            <w:pPr>
              <w:rPr>
                <w:lang w:val="de-DE"/>
              </w:rPr>
            </w:pPr>
            <w:r>
              <w:rPr>
                <w:lang w:val="de-DE"/>
              </w:rPr>
              <w:t xml:space="preserve">1. Der menschliche Körper besteht aus Billionen von Zellen. </w:t>
            </w:r>
          </w:p>
        </w:tc>
        <w:tc>
          <w:tcPr>
            <w:tcW w:w="3209" w:type="dxa"/>
          </w:tcPr>
          <w:p w14:paraId="648F8ACD" w14:textId="77777777" w:rsidR="00D81220" w:rsidRDefault="00D81220" w:rsidP="00B409B0">
            <w:pPr>
              <w:rPr>
                <w:lang w:val="de-DE"/>
              </w:rPr>
            </w:pPr>
          </w:p>
        </w:tc>
        <w:tc>
          <w:tcPr>
            <w:tcW w:w="3210" w:type="dxa"/>
          </w:tcPr>
          <w:p w14:paraId="71CCC551" w14:textId="77777777" w:rsidR="00D81220" w:rsidRDefault="00D81220" w:rsidP="00B409B0">
            <w:pPr>
              <w:rPr>
                <w:lang w:val="de-DE"/>
              </w:rPr>
            </w:pPr>
          </w:p>
        </w:tc>
      </w:tr>
      <w:tr w:rsidR="00D81220" w:rsidRPr="00C02F59" w14:paraId="20A34709" w14:textId="77777777" w:rsidTr="00B409B0">
        <w:tc>
          <w:tcPr>
            <w:tcW w:w="3209" w:type="dxa"/>
          </w:tcPr>
          <w:p w14:paraId="30CD14F1" w14:textId="77777777" w:rsidR="00D81220" w:rsidRDefault="00D81220" w:rsidP="00B409B0">
            <w:pPr>
              <w:rPr>
                <w:lang w:val="de-DE"/>
              </w:rPr>
            </w:pPr>
            <w:r>
              <w:rPr>
                <w:lang w:val="de-DE"/>
              </w:rPr>
              <w:t>2. Der erwachsene menschliche Körper braucht keine neuen Zellen, weil es nicht mehr wächst.</w:t>
            </w:r>
          </w:p>
        </w:tc>
        <w:tc>
          <w:tcPr>
            <w:tcW w:w="3209" w:type="dxa"/>
          </w:tcPr>
          <w:p w14:paraId="46A93F10" w14:textId="77777777" w:rsidR="00D81220" w:rsidRDefault="00D81220" w:rsidP="00B409B0">
            <w:pPr>
              <w:rPr>
                <w:lang w:val="de-DE"/>
              </w:rPr>
            </w:pPr>
          </w:p>
        </w:tc>
        <w:tc>
          <w:tcPr>
            <w:tcW w:w="3210" w:type="dxa"/>
          </w:tcPr>
          <w:p w14:paraId="65E516A9" w14:textId="77777777" w:rsidR="00D81220" w:rsidRDefault="00D81220" w:rsidP="00B409B0">
            <w:pPr>
              <w:rPr>
                <w:lang w:val="de-DE"/>
              </w:rPr>
            </w:pPr>
          </w:p>
        </w:tc>
      </w:tr>
      <w:tr w:rsidR="00D81220" w:rsidRPr="00C02F59" w14:paraId="2C87DC95" w14:textId="77777777" w:rsidTr="00B409B0">
        <w:tc>
          <w:tcPr>
            <w:tcW w:w="3209" w:type="dxa"/>
          </w:tcPr>
          <w:p w14:paraId="32E8DE7D" w14:textId="77777777" w:rsidR="00D81220" w:rsidRDefault="00D81220" w:rsidP="00B409B0">
            <w:pPr>
              <w:rPr>
                <w:lang w:val="de-DE"/>
              </w:rPr>
            </w:pPr>
            <w:r>
              <w:rPr>
                <w:lang w:val="de-DE"/>
              </w:rPr>
              <w:t>3. Es ist einfach, mit den Stammzellen zu arbeiten, weil sie einfach zu erkennen sind und weil es nicht so schwer ist, sie außerhalb des Körpers zu kultivieren.</w:t>
            </w:r>
          </w:p>
        </w:tc>
        <w:tc>
          <w:tcPr>
            <w:tcW w:w="3209" w:type="dxa"/>
          </w:tcPr>
          <w:p w14:paraId="2AAC406C" w14:textId="77777777" w:rsidR="00D81220" w:rsidRDefault="00D81220" w:rsidP="00B409B0">
            <w:pPr>
              <w:rPr>
                <w:lang w:val="de-DE"/>
              </w:rPr>
            </w:pPr>
          </w:p>
        </w:tc>
        <w:tc>
          <w:tcPr>
            <w:tcW w:w="3210" w:type="dxa"/>
          </w:tcPr>
          <w:p w14:paraId="2D302F00" w14:textId="77777777" w:rsidR="00D81220" w:rsidRDefault="00D81220" w:rsidP="00B409B0">
            <w:pPr>
              <w:rPr>
                <w:lang w:val="de-DE"/>
              </w:rPr>
            </w:pPr>
          </w:p>
        </w:tc>
      </w:tr>
      <w:tr w:rsidR="00D81220" w:rsidRPr="00C02F59" w14:paraId="3BA09C27" w14:textId="77777777" w:rsidTr="00B409B0">
        <w:tc>
          <w:tcPr>
            <w:tcW w:w="3209" w:type="dxa"/>
          </w:tcPr>
          <w:p w14:paraId="732601D7" w14:textId="77777777" w:rsidR="00D81220" w:rsidRDefault="00D81220" w:rsidP="00B409B0">
            <w:pPr>
              <w:rPr>
                <w:lang w:val="de-DE"/>
              </w:rPr>
            </w:pPr>
            <w:r>
              <w:rPr>
                <w:lang w:val="de-DE"/>
              </w:rPr>
              <w:t xml:space="preserve">4. Embryonale Stamzellen können sich in jede beliebte Zelle des menschlichen Körpers entwickeln. </w:t>
            </w:r>
          </w:p>
        </w:tc>
        <w:tc>
          <w:tcPr>
            <w:tcW w:w="3209" w:type="dxa"/>
          </w:tcPr>
          <w:p w14:paraId="14217A69" w14:textId="77777777" w:rsidR="00D81220" w:rsidRDefault="00D81220" w:rsidP="00B409B0">
            <w:pPr>
              <w:rPr>
                <w:lang w:val="de-DE"/>
              </w:rPr>
            </w:pPr>
          </w:p>
        </w:tc>
        <w:tc>
          <w:tcPr>
            <w:tcW w:w="3210" w:type="dxa"/>
          </w:tcPr>
          <w:p w14:paraId="6361D7CC" w14:textId="77777777" w:rsidR="00D81220" w:rsidRDefault="00D81220" w:rsidP="00B409B0">
            <w:pPr>
              <w:rPr>
                <w:lang w:val="de-DE"/>
              </w:rPr>
            </w:pPr>
          </w:p>
        </w:tc>
      </w:tr>
      <w:tr w:rsidR="00D81220" w:rsidRPr="00C02F59" w14:paraId="585C5583" w14:textId="77777777" w:rsidTr="00B409B0">
        <w:tc>
          <w:tcPr>
            <w:tcW w:w="3209" w:type="dxa"/>
          </w:tcPr>
          <w:p w14:paraId="1B93655A" w14:textId="77777777" w:rsidR="00D81220" w:rsidRDefault="00D81220" w:rsidP="00B409B0">
            <w:pPr>
              <w:rPr>
                <w:lang w:val="de-DE"/>
              </w:rPr>
            </w:pPr>
            <w:r>
              <w:rPr>
                <w:lang w:val="de-DE"/>
              </w:rPr>
              <w:t>5. Man hat mit Stammzellen tolle Erfolge erzielt.</w:t>
            </w:r>
          </w:p>
        </w:tc>
        <w:tc>
          <w:tcPr>
            <w:tcW w:w="3209" w:type="dxa"/>
          </w:tcPr>
          <w:p w14:paraId="00A3F7BB" w14:textId="77777777" w:rsidR="00D81220" w:rsidRDefault="00D81220" w:rsidP="00B409B0">
            <w:pPr>
              <w:rPr>
                <w:lang w:val="de-DE"/>
              </w:rPr>
            </w:pPr>
          </w:p>
        </w:tc>
        <w:tc>
          <w:tcPr>
            <w:tcW w:w="3210" w:type="dxa"/>
          </w:tcPr>
          <w:p w14:paraId="2D635FBB" w14:textId="77777777" w:rsidR="00D81220" w:rsidRDefault="00D81220" w:rsidP="00B409B0">
            <w:pPr>
              <w:rPr>
                <w:lang w:val="de-DE"/>
              </w:rPr>
            </w:pPr>
          </w:p>
        </w:tc>
      </w:tr>
      <w:tr w:rsidR="00D81220" w:rsidRPr="00C02F59" w14:paraId="176F001B" w14:textId="77777777" w:rsidTr="00B409B0">
        <w:tc>
          <w:tcPr>
            <w:tcW w:w="3209" w:type="dxa"/>
          </w:tcPr>
          <w:p w14:paraId="694959FE" w14:textId="77777777" w:rsidR="00D81220" w:rsidRDefault="00D81220" w:rsidP="00B409B0">
            <w:pPr>
              <w:rPr>
                <w:lang w:val="de-DE"/>
              </w:rPr>
            </w:pPr>
            <w:r>
              <w:rPr>
                <w:lang w:val="de-DE"/>
              </w:rPr>
              <w:t xml:space="preserve">6. Man kann die Gene der Stammzellen nicht verändern.  </w:t>
            </w:r>
          </w:p>
        </w:tc>
        <w:tc>
          <w:tcPr>
            <w:tcW w:w="3209" w:type="dxa"/>
          </w:tcPr>
          <w:p w14:paraId="3E0E4DE0" w14:textId="77777777" w:rsidR="00D81220" w:rsidRDefault="00D81220" w:rsidP="00B409B0">
            <w:pPr>
              <w:rPr>
                <w:lang w:val="de-DE"/>
              </w:rPr>
            </w:pPr>
          </w:p>
        </w:tc>
        <w:tc>
          <w:tcPr>
            <w:tcW w:w="3210" w:type="dxa"/>
          </w:tcPr>
          <w:p w14:paraId="45CE53BB" w14:textId="77777777" w:rsidR="00D81220" w:rsidRDefault="00D81220" w:rsidP="00B409B0">
            <w:pPr>
              <w:rPr>
                <w:lang w:val="de-DE"/>
              </w:rPr>
            </w:pPr>
          </w:p>
        </w:tc>
      </w:tr>
      <w:tr w:rsidR="00D81220" w:rsidRPr="00C02F59" w14:paraId="6B87A081" w14:textId="77777777" w:rsidTr="00B409B0">
        <w:tc>
          <w:tcPr>
            <w:tcW w:w="3209" w:type="dxa"/>
          </w:tcPr>
          <w:p w14:paraId="1863D71D" w14:textId="77777777" w:rsidR="00D81220" w:rsidRDefault="00D81220" w:rsidP="00B409B0">
            <w:pPr>
              <w:rPr>
                <w:lang w:val="de-DE"/>
              </w:rPr>
            </w:pPr>
            <w:r>
              <w:rPr>
                <w:lang w:val="de-DE"/>
              </w:rPr>
              <w:t>7. Man kann Stammzellen Behandlung auch bei genetischen Erkrankungen benutzen.</w:t>
            </w:r>
          </w:p>
        </w:tc>
        <w:tc>
          <w:tcPr>
            <w:tcW w:w="3209" w:type="dxa"/>
          </w:tcPr>
          <w:p w14:paraId="49403C11" w14:textId="77777777" w:rsidR="00D81220" w:rsidRDefault="00D81220" w:rsidP="00B409B0">
            <w:pPr>
              <w:rPr>
                <w:lang w:val="de-DE"/>
              </w:rPr>
            </w:pPr>
          </w:p>
        </w:tc>
        <w:tc>
          <w:tcPr>
            <w:tcW w:w="3210" w:type="dxa"/>
          </w:tcPr>
          <w:p w14:paraId="404D2B6C" w14:textId="77777777" w:rsidR="00D81220" w:rsidRDefault="00D81220" w:rsidP="00B409B0">
            <w:pPr>
              <w:rPr>
                <w:lang w:val="de-DE"/>
              </w:rPr>
            </w:pPr>
          </w:p>
        </w:tc>
      </w:tr>
    </w:tbl>
    <w:p w14:paraId="4D255FA3" w14:textId="77777777" w:rsidR="00D81220" w:rsidRDefault="00D81220" w:rsidP="00D81220">
      <w:pPr>
        <w:rPr>
          <w:lang w:val="de-DE"/>
        </w:rPr>
      </w:pPr>
    </w:p>
    <w:p w14:paraId="2DD2C3E9" w14:textId="77777777" w:rsidR="00D81220" w:rsidRPr="00A326E6" w:rsidRDefault="00D81220" w:rsidP="00D81220">
      <w:pPr>
        <w:rPr>
          <w:u w:val="single"/>
          <w:lang w:val="de-DE"/>
        </w:rPr>
      </w:pPr>
      <w:r w:rsidRPr="00A326E6">
        <w:rPr>
          <w:u w:val="single"/>
          <w:lang w:val="de-DE"/>
        </w:rPr>
        <w:t>4. 3.: Vervollständige die Sätze. (færdiggør sætningerne):</w:t>
      </w:r>
    </w:p>
    <w:p w14:paraId="09B2975E" w14:textId="77777777" w:rsidR="00D81220" w:rsidRDefault="00D81220" w:rsidP="00D81220">
      <w:pPr>
        <w:rPr>
          <w:u w:val="single"/>
          <w:lang w:val="de-DE"/>
        </w:rPr>
      </w:pPr>
      <w:r w:rsidRPr="00A326E6">
        <w:rPr>
          <w:u w:val="single"/>
          <w:lang w:val="de-DE"/>
        </w:rPr>
        <w:t xml:space="preserve">Seite 5: </w:t>
      </w:r>
    </w:p>
    <w:p w14:paraId="23659CD5" w14:textId="77777777" w:rsidR="00D81220" w:rsidRDefault="00D81220" w:rsidP="00D81220">
      <w:pPr>
        <w:rPr>
          <w:lang w:val="de-DE"/>
        </w:rPr>
      </w:pPr>
      <w:r w:rsidRPr="004B4D3B">
        <w:rPr>
          <w:lang w:val="de-DE"/>
        </w:rPr>
        <w:t>Die Aufgabe der Stam</w:t>
      </w:r>
      <w:r>
        <w:rPr>
          <w:lang w:val="de-DE"/>
        </w:rPr>
        <w:t>m</w:t>
      </w:r>
      <w:r w:rsidRPr="004B4D3B">
        <w:rPr>
          <w:lang w:val="de-DE"/>
        </w:rPr>
        <w:t>zellen ist e</w:t>
      </w:r>
      <w:r>
        <w:rPr>
          <w:lang w:val="de-DE"/>
        </w:rPr>
        <w:t>s, ………………………………………………………………………………………………………………</w:t>
      </w:r>
    </w:p>
    <w:p w14:paraId="0C3E6D40" w14:textId="77777777" w:rsidR="00D81220" w:rsidRDefault="00D81220" w:rsidP="00D81220">
      <w:pPr>
        <w:rPr>
          <w:lang w:val="de-DE"/>
        </w:rPr>
      </w:pPr>
      <w:r>
        <w:rPr>
          <w:lang w:val="de-DE"/>
        </w:rPr>
        <w:t>…………………………………………………………………………………………………………………………………………………………………….</w:t>
      </w:r>
    </w:p>
    <w:p w14:paraId="51F1E9DE" w14:textId="77777777" w:rsidR="00D81220" w:rsidRDefault="00D81220" w:rsidP="00D81220">
      <w:pPr>
        <w:rPr>
          <w:lang w:val="de-DE"/>
        </w:rPr>
      </w:pPr>
    </w:p>
    <w:p w14:paraId="48A5DDA3" w14:textId="77777777" w:rsidR="00D81220" w:rsidRDefault="00D81220" w:rsidP="00D81220">
      <w:pPr>
        <w:rPr>
          <w:lang w:val="de-DE"/>
        </w:rPr>
      </w:pPr>
      <w:r>
        <w:rPr>
          <w:lang w:val="de-DE"/>
        </w:rPr>
        <w:t>Verschiedene Arten von Stammzellen produzieren ……………………………………………………………………………………….</w:t>
      </w:r>
    </w:p>
    <w:p w14:paraId="1E3496F3" w14:textId="77777777" w:rsidR="00D81220" w:rsidRDefault="00D81220" w:rsidP="00D81220">
      <w:pPr>
        <w:rPr>
          <w:lang w:val="de-DE"/>
        </w:rPr>
      </w:pPr>
    </w:p>
    <w:p w14:paraId="628FAEDC" w14:textId="77777777" w:rsidR="00D81220" w:rsidRPr="00992740" w:rsidRDefault="00D81220" w:rsidP="00D81220">
      <w:pPr>
        <w:rPr>
          <w:u w:val="single"/>
          <w:lang w:val="de-DE"/>
        </w:rPr>
      </w:pPr>
      <w:r>
        <w:rPr>
          <w:u w:val="single"/>
          <w:lang w:val="de-DE"/>
        </w:rPr>
        <w:t xml:space="preserve">4. 4. Aufgaben zur </w:t>
      </w:r>
      <w:r w:rsidRPr="00992740">
        <w:rPr>
          <w:u w:val="single"/>
          <w:lang w:val="de-DE"/>
        </w:rPr>
        <w:t xml:space="preserve">Seite 6: </w:t>
      </w:r>
    </w:p>
    <w:p w14:paraId="3D340BCF" w14:textId="77777777" w:rsidR="00D81220" w:rsidRDefault="00D81220" w:rsidP="00D81220">
      <w:pPr>
        <w:rPr>
          <w:lang w:val="de-DE"/>
        </w:rPr>
      </w:pPr>
      <w:r>
        <w:rPr>
          <w:lang w:val="de-DE"/>
        </w:rPr>
        <w:t xml:space="preserve">Welche Krankheiten kann man mit Stammzellen heilen? Schreibe ein paar Beispiele. </w:t>
      </w:r>
    </w:p>
    <w:p w14:paraId="10B5CE88" w14:textId="77777777" w:rsidR="00D81220" w:rsidRDefault="00D81220" w:rsidP="00D81220">
      <w:pPr>
        <w:rPr>
          <w:lang w:val="de-DE"/>
        </w:rPr>
      </w:pPr>
    </w:p>
    <w:p w14:paraId="29C0F214" w14:textId="77777777" w:rsidR="00D81220" w:rsidRDefault="00D81220" w:rsidP="00D81220">
      <w:pPr>
        <w:rPr>
          <w:lang w:val="de-DE"/>
        </w:rPr>
      </w:pPr>
      <w:r>
        <w:rPr>
          <w:lang w:val="de-DE"/>
        </w:rPr>
        <w:t xml:space="preserve">Beschreibe den Arbeitsprozess, wenn es um Stammzellen geht. Was ist die richtige Reihenfolge? </w:t>
      </w:r>
    </w:p>
    <w:p w14:paraId="6A13A55B" w14:textId="77777777" w:rsidR="00D81220" w:rsidRDefault="00D81220" w:rsidP="00D81220">
      <w:r w:rsidRPr="00451050">
        <w:t>(Beskrive arbejdsprocessen, når det handler o</w:t>
      </w:r>
      <w:r>
        <w:t>m stamceller. hvad er den korrekte rækkefølge?)</w:t>
      </w:r>
    </w:p>
    <w:p w14:paraId="0EBB87D3" w14:textId="77777777" w:rsidR="00D81220" w:rsidRDefault="00D81220" w:rsidP="00D81220"/>
    <w:p w14:paraId="4B56757B" w14:textId="77777777" w:rsidR="00D81220" w:rsidRDefault="00D81220" w:rsidP="00D81220">
      <w:pPr>
        <w:rPr>
          <w:lang w:val="de-DE"/>
        </w:rPr>
      </w:pPr>
      <w:r w:rsidRPr="001941F5">
        <w:rPr>
          <w:lang w:val="de-DE"/>
        </w:rPr>
        <w:t>____ Man transplantiert das kultivierte gesunde G</w:t>
      </w:r>
      <w:r>
        <w:rPr>
          <w:lang w:val="de-DE"/>
        </w:rPr>
        <w:t>ewebe an die kranke Stelle.</w:t>
      </w:r>
    </w:p>
    <w:p w14:paraId="4EE5C2A1" w14:textId="77777777" w:rsidR="00D81220" w:rsidRDefault="00D81220" w:rsidP="00D81220">
      <w:pPr>
        <w:rPr>
          <w:lang w:val="de-DE"/>
        </w:rPr>
      </w:pPr>
      <w:r>
        <w:rPr>
          <w:lang w:val="de-DE"/>
        </w:rPr>
        <w:t>____ Nach einiger Zeit ist der Mensch wieder ganz gesund.</w:t>
      </w:r>
    </w:p>
    <w:p w14:paraId="5F68773F" w14:textId="77777777" w:rsidR="00D81220" w:rsidRDefault="00D81220" w:rsidP="00D81220">
      <w:pPr>
        <w:rPr>
          <w:lang w:val="de-DE"/>
        </w:rPr>
      </w:pPr>
      <w:r>
        <w:rPr>
          <w:lang w:val="de-DE"/>
        </w:rPr>
        <w:t>____ Der Mensch verletzt sich, oder erkrankt.</w:t>
      </w:r>
    </w:p>
    <w:p w14:paraId="45B3A725" w14:textId="77777777" w:rsidR="00D81220" w:rsidRDefault="00D81220" w:rsidP="00D81220">
      <w:pPr>
        <w:rPr>
          <w:lang w:val="de-DE"/>
        </w:rPr>
      </w:pPr>
      <w:r>
        <w:rPr>
          <w:lang w:val="de-DE"/>
        </w:rPr>
        <w:t>____ Man entnimmt Stammzellen aus dem gesunden Gewebe im Körper.</w:t>
      </w:r>
    </w:p>
    <w:p w14:paraId="18200891" w14:textId="77777777" w:rsidR="00D81220" w:rsidRDefault="00D81220" w:rsidP="00D81220">
      <w:pPr>
        <w:rPr>
          <w:lang w:val="de-DE"/>
        </w:rPr>
      </w:pPr>
      <w:r>
        <w:rPr>
          <w:lang w:val="de-DE"/>
        </w:rPr>
        <w:t>____ Man kultiviert die Stammzellen.</w:t>
      </w:r>
    </w:p>
    <w:p w14:paraId="1FF55927" w14:textId="77777777" w:rsidR="00D81220" w:rsidRPr="007D7FC7" w:rsidRDefault="00D81220" w:rsidP="00D81220">
      <w:pPr>
        <w:rPr>
          <w:b/>
          <w:bCs/>
          <w:lang w:val="de-DE"/>
        </w:rPr>
      </w:pPr>
    </w:p>
    <w:p w14:paraId="2269E2AB" w14:textId="77777777" w:rsidR="00D81220" w:rsidRPr="007D7FC7" w:rsidRDefault="00D81220" w:rsidP="00D81220">
      <w:pPr>
        <w:rPr>
          <w:b/>
          <w:bCs/>
          <w:lang w:val="de-DE"/>
        </w:rPr>
      </w:pPr>
      <w:r w:rsidRPr="007D7FC7">
        <w:rPr>
          <w:b/>
          <w:bCs/>
          <w:lang w:val="de-DE"/>
        </w:rPr>
        <w:t>5. Transparente Wörter:</w:t>
      </w:r>
    </w:p>
    <w:p w14:paraId="5329881F" w14:textId="77777777" w:rsidR="00D81220" w:rsidRDefault="00D81220" w:rsidP="00D81220">
      <w:pPr>
        <w:rPr>
          <w:lang w:val="de-DE"/>
        </w:rPr>
      </w:pPr>
      <w:r w:rsidRPr="007D7FC7">
        <w:rPr>
          <w:lang w:val="de-DE"/>
        </w:rPr>
        <w:t xml:space="preserve"> Welche transparenten Wörter</w:t>
      </w:r>
      <w:r>
        <w:rPr>
          <w:lang w:val="de-DE"/>
        </w:rPr>
        <w:t xml:space="preserve"> findest du auf Seiten 3 -6? Finde so viele Wörter wie möglich auf Seite 3 - 6, die dasselbe, oder fast dasselbe auf Dänisch heissen.</w:t>
      </w:r>
    </w:p>
    <w:p w14:paraId="7B57EA78" w14:textId="77777777" w:rsidR="00D81220" w:rsidRDefault="00D81220" w:rsidP="00D81220">
      <w:r w:rsidRPr="00937F73">
        <w:t>(Hvilke transparente ord finder d</w:t>
      </w:r>
      <w:r>
        <w:t xml:space="preserve">u på side 3-6? Find på side 3-6 så mange ord som muligt, som hedder det samme, eller næsten det samme på dansk). </w:t>
      </w:r>
    </w:p>
    <w:p w14:paraId="76CAFC4B" w14:textId="77777777" w:rsidR="00D81220" w:rsidRPr="007D7FC7" w:rsidRDefault="00D81220" w:rsidP="00D81220"/>
    <w:p w14:paraId="65F9B863" w14:textId="77777777" w:rsidR="00427C68" w:rsidRDefault="00427C68" w:rsidP="00855B43">
      <w:pPr>
        <w:sectPr w:rsidR="00427C68" w:rsidSect="00C26DCE">
          <w:pgSz w:w="11906" w:h="16838"/>
          <w:pgMar w:top="1701" w:right="1134" w:bottom="1701" w:left="1134" w:header="708" w:footer="708" w:gutter="0"/>
          <w:cols w:space="708"/>
          <w:docGrid w:linePitch="360"/>
        </w:sectPr>
      </w:pPr>
    </w:p>
    <w:p w14:paraId="078F03A3" w14:textId="55B40804" w:rsidR="00197ADE" w:rsidRDefault="00197ADE" w:rsidP="00197ADE">
      <w:pPr>
        <w:pStyle w:val="Overskrift1"/>
        <w:rPr>
          <w:lang w:val="de-DE"/>
        </w:rPr>
      </w:pPr>
      <w:bookmarkStart w:id="22" w:name="_Es_war_einmal"/>
      <w:bookmarkEnd w:id="22"/>
      <w:r w:rsidRPr="00CF66BA">
        <w:rPr>
          <w:lang w:val="de-DE"/>
        </w:rPr>
        <w:t>Es war einmal ein Leben – die Zelle</w:t>
      </w:r>
    </w:p>
    <w:p w14:paraId="76A468A0" w14:textId="77777777" w:rsidR="004D0D6E" w:rsidRPr="004D0D6E" w:rsidRDefault="004D0D6E" w:rsidP="004D0D6E">
      <w:pPr>
        <w:rPr>
          <w:lang w:val="de-DE"/>
        </w:rPr>
      </w:pPr>
    </w:p>
    <w:p w14:paraId="148B3B71" w14:textId="77777777" w:rsidR="00197ADE" w:rsidRPr="006A48D3" w:rsidRDefault="008C044D" w:rsidP="00197ADE">
      <w:hyperlink r:id="rId23" w:history="1">
        <w:r w:rsidR="00197ADE" w:rsidRPr="00E134F0">
          <w:rPr>
            <w:rStyle w:val="Hyperlink"/>
          </w:rPr>
          <w:t>https://www.youtube.com/watch?v=o8xpXlZ-COg</w:t>
        </w:r>
      </w:hyperlink>
      <w:r w:rsidR="00197ADE" w:rsidRPr="00E134F0">
        <w:rPr>
          <w:rStyle w:val="Hyperlink"/>
        </w:rPr>
        <w:t xml:space="preserve"> </w:t>
      </w:r>
      <w:r w:rsidR="00197ADE" w:rsidRPr="006A48D3">
        <w:rPr>
          <w:rStyle w:val="Hyperlink"/>
        </w:rPr>
        <w:t>(fra 4:20)</w:t>
      </w:r>
    </w:p>
    <w:p w14:paraId="3C740C82" w14:textId="77777777" w:rsidR="00197ADE" w:rsidRPr="00E134F0" w:rsidRDefault="00197ADE" w:rsidP="00197ADE"/>
    <w:p w14:paraId="4B10A261" w14:textId="77777777" w:rsidR="00197ADE" w:rsidRDefault="00197ADE" w:rsidP="00197ADE">
      <w:pPr>
        <w:rPr>
          <w:lang w:val="de-DE"/>
        </w:rPr>
      </w:pPr>
      <w:r>
        <w:rPr>
          <w:lang w:val="de-DE"/>
        </w:rPr>
        <w:t>1. Wir sehen uns das Video an.</w:t>
      </w:r>
    </w:p>
    <w:p w14:paraId="58324432" w14:textId="77777777" w:rsidR="00197ADE" w:rsidRDefault="00197ADE" w:rsidP="00197ADE">
      <w:pPr>
        <w:rPr>
          <w:lang w:val="de-DE"/>
        </w:rPr>
      </w:pPr>
      <w:r>
        <w:rPr>
          <w:lang w:val="de-DE"/>
        </w:rPr>
        <w:t>Was verstehst du von dem Video? Was ist das Thema? Was erklärt uns das Video?</w:t>
      </w:r>
    </w:p>
    <w:p w14:paraId="1B6F0DA7" w14:textId="77777777" w:rsidR="00197ADE" w:rsidRDefault="00197ADE" w:rsidP="00197ADE">
      <w:pPr>
        <w:rPr>
          <w:lang w:val="de-DE"/>
        </w:rPr>
      </w:pPr>
    </w:p>
    <w:p w14:paraId="0E6B9131" w14:textId="77777777" w:rsidR="00197ADE" w:rsidRDefault="00197ADE" w:rsidP="00197ADE">
      <w:pPr>
        <w:rPr>
          <w:lang w:val="de-DE"/>
        </w:rPr>
      </w:pPr>
      <w:r>
        <w:rPr>
          <w:lang w:val="de-DE"/>
        </w:rPr>
        <w:t>2. Welche transparenten Wörter gibt es im Video? Mache eine Liste.</w:t>
      </w:r>
    </w:p>
    <w:p w14:paraId="4FADD041" w14:textId="77777777" w:rsidR="00197ADE" w:rsidRDefault="00197ADE" w:rsidP="00197ADE">
      <w:pPr>
        <w:tabs>
          <w:tab w:val="left" w:pos="7560"/>
        </w:tabs>
        <w:rPr>
          <w:lang w:val="de-DE"/>
        </w:rPr>
      </w:pPr>
      <w:r>
        <w:rPr>
          <w:lang w:val="de-DE"/>
        </w:rPr>
        <w:tab/>
      </w:r>
    </w:p>
    <w:p w14:paraId="5A1B2414" w14:textId="77777777" w:rsidR="00197ADE" w:rsidRDefault="00197ADE" w:rsidP="00197ADE">
      <w:pPr>
        <w:rPr>
          <w:lang w:val="de-DE"/>
        </w:rPr>
      </w:pPr>
      <w:r>
        <w:rPr>
          <w:lang w:val="de-DE"/>
        </w:rPr>
        <w:t>3. Welche Teile der Zelle werden im Video gezeigt und beschrieben? Nenne mindestens 5.</w:t>
      </w:r>
    </w:p>
    <w:p w14:paraId="5E4404A1" w14:textId="77777777" w:rsidR="00197ADE" w:rsidRDefault="00197ADE" w:rsidP="00197ADE">
      <w:pPr>
        <w:rPr>
          <w:lang w:val="de-DE"/>
        </w:rPr>
      </w:pPr>
    </w:p>
    <w:p w14:paraId="72728DDF" w14:textId="77777777" w:rsidR="00197ADE" w:rsidRDefault="00197ADE" w:rsidP="00197ADE">
      <w:pPr>
        <w:rPr>
          <w:lang w:val="de-DE"/>
        </w:rPr>
      </w:pPr>
      <w:r>
        <w:rPr>
          <w:lang w:val="de-DE"/>
        </w:rPr>
        <w:t>4. Welche Zahlen werden im Video genannt? (z.B. wie gross ist eine Zelle, wie viele Zellen gibt es in unserem Körper, wie viele Zellen sterben pro Tag/pro Sekunde usw.)</w:t>
      </w:r>
    </w:p>
    <w:p w14:paraId="2FB987BE" w14:textId="77777777" w:rsidR="00197ADE" w:rsidRDefault="00197ADE" w:rsidP="00197ADE">
      <w:pPr>
        <w:rPr>
          <w:lang w:val="de-DE"/>
        </w:rPr>
      </w:pPr>
    </w:p>
    <w:p w14:paraId="7B9954DE" w14:textId="77777777" w:rsidR="00197ADE" w:rsidRDefault="00197ADE" w:rsidP="00197ADE">
      <w:pPr>
        <w:rPr>
          <w:lang w:val="de-DE"/>
        </w:rPr>
      </w:pPr>
      <w:r>
        <w:rPr>
          <w:lang w:val="de-DE"/>
        </w:rPr>
        <w:t xml:space="preserve">5. Welches Problem gibt es am Ende des Videos? </w:t>
      </w:r>
    </w:p>
    <w:p w14:paraId="4459C87A" w14:textId="77777777" w:rsidR="00197ADE" w:rsidRDefault="00197ADE" w:rsidP="00197ADE">
      <w:pPr>
        <w:rPr>
          <w:lang w:val="de-DE"/>
        </w:rPr>
      </w:pPr>
    </w:p>
    <w:p w14:paraId="436CC5AA" w14:textId="77777777" w:rsidR="00197ADE" w:rsidRDefault="00197ADE" w:rsidP="00197ADE">
      <w:pPr>
        <w:rPr>
          <w:lang w:val="de-DE"/>
        </w:rPr>
      </w:pPr>
      <w:r>
        <w:rPr>
          <w:lang w:val="de-DE"/>
        </w:rPr>
        <w:t xml:space="preserve">6. Wie findest du das Video? Beschreibe es mit 3 verschiedenen Adjektiven. Wenn du möchtest, darfst du deine Frage begründen. </w:t>
      </w:r>
    </w:p>
    <w:p w14:paraId="3EE7E054" w14:textId="77777777" w:rsidR="00197ADE" w:rsidRDefault="00197ADE" w:rsidP="00197ADE">
      <w:pPr>
        <w:rPr>
          <w:lang w:val="de-DE"/>
        </w:rPr>
      </w:pPr>
      <w:r>
        <w:rPr>
          <w:lang w:val="de-DE"/>
        </w:rPr>
        <w:t>Ich finde das Video …………………………….</w:t>
      </w:r>
    </w:p>
    <w:p w14:paraId="6095BAA0" w14:textId="77777777" w:rsidR="00197ADE" w:rsidRDefault="00197ADE" w:rsidP="00197ADE">
      <w:pPr>
        <w:rPr>
          <w:lang w:val="de-DE"/>
        </w:rPr>
      </w:pPr>
      <w:r>
        <w:rPr>
          <w:lang w:val="de-DE"/>
        </w:rPr>
        <w:t xml:space="preserve">Ich finde das Video ……………………………, weil ……. (! Weil steht am Anfang eines Nebensatzes, also das Verb muss am Ende des Nebensatzes stehen.) </w:t>
      </w:r>
    </w:p>
    <w:p w14:paraId="6B256A3C" w14:textId="77777777" w:rsidR="00197ADE" w:rsidRPr="002E685A" w:rsidRDefault="00197ADE" w:rsidP="00197ADE">
      <w:pPr>
        <w:rPr>
          <w:lang w:val="de-DE"/>
        </w:rPr>
      </w:pPr>
    </w:p>
    <w:p w14:paraId="3E47D3F3" w14:textId="77777777" w:rsidR="00196075" w:rsidRDefault="00196075" w:rsidP="00855B43">
      <w:pPr>
        <w:rPr>
          <w:lang w:val="de-DE"/>
        </w:rPr>
        <w:sectPr w:rsidR="00196075" w:rsidSect="00C26DCE">
          <w:pgSz w:w="11906" w:h="16838"/>
          <w:pgMar w:top="1701" w:right="1134" w:bottom="1701" w:left="1134" w:header="708" w:footer="708" w:gutter="0"/>
          <w:cols w:space="708"/>
          <w:docGrid w:linePitch="360"/>
        </w:sectPr>
      </w:pPr>
    </w:p>
    <w:p w14:paraId="696E682A" w14:textId="27B99C70" w:rsidR="002955B1" w:rsidRDefault="002955B1" w:rsidP="00B00721">
      <w:pPr>
        <w:pStyle w:val="Overskrift1"/>
        <w:rPr>
          <w:lang w:val="de-DE"/>
        </w:rPr>
      </w:pPr>
      <w:bookmarkStart w:id="23" w:name="_Es_war_einmal_1"/>
      <w:bookmarkEnd w:id="23"/>
      <w:r w:rsidRPr="00CF66BA">
        <w:rPr>
          <w:lang w:val="de-DE"/>
        </w:rPr>
        <w:t>Es war einmal ein Leben – die Zelle</w:t>
      </w:r>
      <w:r>
        <w:rPr>
          <w:lang w:val="de-DE"/>
        </w:rPr>
        <w:t xml:space="preserve"> – noter til l</w:t>
      </w:r>
      <w:r w:rsidR="00B00721">
        <w:rPr>
          <w:lang w:val="de-DE"/>
        </w:rPr>
        <w:t>æreren</w:t>
      </w:r>
    </w:p>
    <w:p w14:paraId="16B33B93" w14:textId="77777777" w:rsidR="00F62135" w:rsidRPr="00F62135" w:rsidRDefault="00F62135" w:rsidP="00F62135">
      <w:pPr>
        <w:rPr>
          <w:lang w:val="de-DE"/>
        </w:rPr>
      </w:pPr>
    </w:p>
    <w:p w14:paraId="4B9F0E97" w14:textId="77777777" w:rsidR="002955B1" w:rsidRPr="00C74893" w:rsidRDefault="008C044D" w:rsidP="002955B1">
      <w:hyperlink r:id="rId24" w:history="1">
        <w:r w:rsidR="002955B1" w:rsidRPr="00C74893">
          <w:rPr>
            <w:rStyle w:val="Hyperlink"/>
          </w:rPr>
          <w:t>https://www.youtube.com/watch?v=o8xpXlZ-COg</w:t>
        </w:r>
      </w:hyperlink>
      <w:r w:rsidR="002955B1" w:rsidRPr="00C74893">
        <w:rPr>
          <w:rStyle w:val="Hyperlink"/>
        </w:rPr>
        <w:t xml:space="preserve"> </w:t>
      </w:r>
      <w:r w:rsidR="002955B1" w:rsidRPr="006A48D3">
        <w:rPr>
          <w:rStyle w:val="Hyperlink"/>
        </w:rPr>
        <w:t>(fra 4:20)</w:t>
      </w:r>
    </w:p>
    <w:p w14:paraId="2FFF8FF2" w14:textId="77777777" w:rsidR="002955B1" w:rsidRPr="00C74893" w:rsidRDefault="002955B1" w:rsidP="002955B1"/>
    <w:p w14:paraId="7A420FA0" w14:textId="77777777" w:rsidR="002955B1" w:rsidRDefault="002955B1" w:rsidP="002955B1">
      <w:pPr>
        <w:rPr>
          <w:lang w:val="de-DE"/>
        </w:rPr>
      </w:pPr>
      <w:r w:rsidRPr="00EE4E8B">
        <w:rPr>
          <w:lang w:val="de-DE"/>
        </w:rPr>
        <w:t xml:space="preserve">Enzym </w:t>
      </w:r>
      <w:r>
        <w:rPr>
          <w:lang w:val="de-DE"/>
        </w:rPr>
        <w:t>–</w:t>
      </w:r>
      <w:r w:rsidRPr="00EE4E8B">
        <w:rPr>
          <w:lang w:val="de-DE"/>
        </w:rPr>
        <w:t xml:space="preserve"> g</w:t>
      </w:r>
      <w:r>
        <w:rPr>
          <w:lang w:val="de-DE"/>
        </w:rPr>
        <w:t>uter Geist der Zelle</w:t>
      </w:r>
    </w:p>
    <w:p w14:paraId="535E6FB9" w14:textId="77777777" w:rsidR="002955B1" w:rsidRDefault="002955B1" w:rsidP="002955B1">
      <w:pPr>
        <w:rPr>
          <w:lang w:val="de-DE"/>
        </w:rPr>
      </w:pPr>
      <w:r>
        <w:rPr>
          <w:lang w:val="de-DE"/>
        </w:rPr>
        <w:t xml:space="preserve">Gene </w:t>
      </w:r>
    </w:p>
    <w:p w14:paraId="68F0FD1F" w14:textId="77777777" w:rsidR="002955B1" w:rsidRDefault="002955B1" w:rsidP="002955B1">
      <w:pPr>
        <w:rPr>
          <w:lang w:val="de-DE"/>
        </w:rPr>
      </w:pPr>
      <w:r>
        <w:rPr>
          <w:lang w:val="de-DE"/>
        </w:rPr>
        <w:t>Chromosomen – Verdrehung der Gene</w:t>
      </w:r>
    </w:p>
    <w:p w14:paraId="002B8434" w14:textId="77777777" w:rsidR="002955B1" w:rsidRDefault="002955B1" w:rsidP="002955B1">
      <w:pPr>
        <w:rPr>
          <w:lang w:val="de-DE"/>
        </w:rPr>
      </w:pPr>
      <w:r>
        <w:rPr>
          <w:lang w:val="de-DE"/>
        </w:rPr>
        <w:t>Aus Chromosomen – entsteht Zellkern</w:t>
      </w:r>
    </w:p>
    <w:p w14:paraId="207B6E9F" w14:textId="77777777" w:rsidR="002955B1" w:rsidRDefault="002955B1" w:rsidP="002955B1">
      <w:pPr>
        <w:rPr>
          <w:lang w:val="de-DE"/>
        </w:rPr>
      </w:pPr>
      <w:r>
        <w:rPr>
          <w:lang w:val="de-DE"/>
        </w:rPr>
        <w:t>Mitochondrien</w:t>
      </w:r>
    </w:p>
    <w:p w14:paraId="3A4F984A" w14:textId="77777777" w:rsidR="002955B1" w:rsidRDefault="002955B1" w:rsidP="002955B1">
      <w:pPr>
        <w:rPr>
          <w:lang w:val="de-DE"/>
        </w:rPr>
      </w:pPr>
      <w:r>
        <w:rPr>
          <w:lang w:val="de-DE"/>
        </w:rPr>
        <w:t>Fertige Zelle – muss sich teilen</w:t>
      </w:r>
    </w:p>
    <w:p w14:paraId="1A921E89" w14:textId="77777777" w:rsidR="002955B1" w:rsidRDefault="002955B1" w:rsidP="002955B1">
      <w:pPr>
        <w:rPr>
          <w:lang w:val="de-DE"/>
        </w:rPr>
      </w:pPr>
      <w:r>
        <w:rPr>
          <w:lang w:val="de-DE"/>
        </w:rPr>
        <w:t>im Körper: 60.000 Milliarden Zellen</w:t>
      </w:r>
    </w:p>
    <w:p w14:paraId="72AA2477" w14:textId="77777777" w:rsidR="002955B1" w:rsidRDefault="002955B1" w:rsidP="002955B1">
      <w:pPr>
        <w:rPr>
          <w:lang w:val="de-DE"/>
        </w:rPr>
      </w:pPr>
      <w:r>
        <w:rPr>
          <w:lang w:val="de-DE"/>
        </w:rPr>
        <w:t>Jede Zelle: selbständiger Organismus. Atmet, vermehrt sich, braucht Energie…</w:t>
      </w:r>
    </w:p>
    <w:p w14:paraId="0445DA00" w14:textId="77777777" w:rsidR="002955B1" w:rsidRDefault="002955B1" w:rsidP="002955B1">
      <w:pPr>
        <w:rPr>
          <w:lang w:val="de-DE"/>
        </w:rPr>
      </w:pPr>
      <w:r>
        <w:rPr>
          <w:lang w:val="de-DE"/>
        </w:rPr>
        <w:t>1/100 mm.  -&gt; Klein aber fein.</w:t>
      </w:r>
    </w:p>
    <w:p w14:paraId="06C8F3B7" w14:textId="77777777" w:rsidR="002955B1" w:rsidRDefault="002955B1" w:rsidP="002955B1">
      <w:pPr>
        <w:rPr>
          <w:lang w:val="de-DE"/>
        </w:rPr>
      </w:pPr>
      <w:r>
        <w:rPr>
          <w:lang w:val="de-DE"/>
        </w:rPr>
        <w:t>Futter für die Zellen: Mineralstoffe, Kohlenhydrate, Fett, Eiweiß, Wasser</w:t>
      </w:r>
    </w:p>
    <w:p w14:paraId="663A726B" w14:textId="77777777" w:rsidR="002955B1" w:rsidRDefault="002955B1" w:rsidP="002955B1">
      <w:pPr>
        <w:rPr>
          <w:lang w:val="de-DE"/>
        </w:rPr>
      </w:pPr>
      <w:r>
        <w:rPr>
          <w:lang w:val="de-DE"/>
        </w:rPr>
        <w:t>Weiße Blutkörperchen  -&gt; „Polizei“</w:t>
      </w:r>
    </w:p>
    <w:p w14:paraId="6B4462E3" w14:textId="77777777" w:rsidR="002955B1" w:rsidRDefault="002955B1" w:rsidP="002955B1">
      <w:pPr>
        <w:rPr>
          <w:lang w:val="de-DE"/>
        </w:rPr>
      </w:pPr>
      <w:r>
        <w:rPr>
          <w:lang w:val="de-DE"/>
        </w:rPr>
        <w:t>Rote Blutkörperchen -&gt; Sauerstoff</w:t>
      </w:r>
    </w:p>
    <w:p w14:paraId="39928D82" w14:textId="77777777" w:rsidR="002955B1" w:rsidRDefault="002955B1" w:rsidP="002955B1">
      <w:pPr>
        <w:rPr>
          <w:lang w:val="de-DE"/>
        </w:rPr>
      </w:pPr>
      <w:r>
        <w:rPr>
          <w:lang w:val="de-DE"/>
        </w:rPr>
        <w:t>Kohlendioxid (nicht gut)</w:t>
      </w:r>
    </w:p>
    <w:p w14:paraId="464B958F" w14:textId="77777777" w:rsidR="002955B1" w:rsidRDefault="002955B1" w:rsidP="002955B1">
      <w:pPr>
        <w:rPr>
          <w:lang w:val="de-DE"/>
        </w:rPr>
      </w:pPr>
      <w:r>
        <w:rPr>
          <w:lang w:val="de-DE"/>
        </w:rPr>
        <w:t>Zellenwand – aus Eiweiß, Fett, Zucker</w:t>
      </w:r>
    </w:p>
    <w:p w14:paraId="5CB566EA" w14:textId="77777777" w:rsidR="002955B1" w:rsidRDefault="002955B1" w:rsidP="002955B1">
      <w:pPr>
        <w:rPr>
          <w:lang w:val="de-DE"/>
        </w:rPr>
      </w:pPr>
      <w:r>
        <w:rPr>
          <w:lang w:val="de-DE"/>
        </w:rPr>
        <w:t>Ribosomen – Eiweiß Herstellung</w:t>
      </w:r>
    </w:p>
    <w:p w14:paraId="363A024A" w14:textId="77777777" w:rsidR="002955B1" w:rsidRDefault="002955B1" w:rsidP="002955B1">
      <w:pPr>
        <w:rPr>
          <w:lang w:val="de-DE"/>
        </w:rPr>
      </w:pPr>
      <w:r>
        <w:rPr>
          <w:lang w:val="de-DE"/>
        </w:rPr>
        <w:t>Mitochondrien – Kraftwerke -&gt; sie verbrennen die Nährstoffe und Atmung findet statt.</w:t>
      </w:r>
    </w:p>
    <w:p w14:paraId="6A769E35" w14:textId="77777777" w:rsidR="002955B1" w:rsidRDefault="002955B1" w:rsidP="002955B1">
      <w:pPr>
        <w:rPr>
          <w:lang w:val="de-DE"/>
        </w:rPr>
      </w:pPr>
      <w:r>
        <w:rPr>
          <w:lang w:val="de-DE"/>
        </w:rPr>
        <w:t>Zentralkörperchen – von da Teilung der Zelle überwacht</w:t>
      </w:r>
    </w:p>
    <w:p w14:paraId="63A04279" w14:textId="77777777" w:rsidR="002955B1" w:rsidRDefault="002955B1" w:rsidP="002955B1">
      <w:pPr>
        <w:rPr>
          <w:lang w:val="de-DE"/>
        </w:rPr>
      </w:pPr>
      <w:r>
        <w:rPr>
          <w:lang w:val="de-DE"/>
        </w:rPr>
        <w:t>Golgi Apparate – Verpackung</w:t>
      </w:r>
    </w:p>
    <w:p w14:paraId="16231964" w14:textId="77777777" w:rsidR="002955B1" w:rsidRDefault="002955B1" w:rsidP="002955B1">
      <w:pPr>
        <w:rPr>
          <w:lang w:val="de-DE"/>
        </w:rPr>
      </w:pPr>
      <w:r>
        <w:rPr>
          <w:lang w:val="de-DE"/>
        </w:rPr>
        <w:t>Lysosom (Verdauung von materialen)</w:t>
      </w:r>
    </w:p>
    <w:p w14:paraId="5B91C75A" w14:textId="77777777" w:rsidR="002955B1" w:rsidRDefault="002955B1" w:rsidP="002955B1">
      <w:pPr>
        <w:rPr>
          <w:lang w:val="de-DE"/>
        </w:rPr>
      </w:pPr>
      <w:r>
        <w:rPr>
          <w:lang w:val="de-DE"/>
        </w:rPr>
        <w:t>Am Ende: Problem: Zu viel Fett</w:t>
      </w:r>
    </w:p>
    <w:p w14:paraId="0299A01D" w14:textId="77777777" w:rsidR="002955B1" w:rsidRDefault="002955B1" w:rsidP="002955B1">
      <w:pPr>
        <w:rPr>
          <w:lang w:val="de-DE"/>
        </w:rPr>
      </w:pPr>
      <w:r>
        <w:rPr>
          <w:lang w:val="de-DE"/>
        </w:rPr>
        <w:t>jeden Tag – sterben 500 Milliarden Zellen, werden durch neue ersetzt.</w:t>
      </w:r>
    </w:p>
    <w:p w14:paraId="5AA038E6" w14:textId="77777777" w:rsidR="002955B1" w:rsidRDefault="002955B1" w:rsidP="002955B1">
      <w:pPr>
        <w:rPr>
          <w:lang w:val="de-DE"/>
        </w:rPr>
      </w:pPr>
      <w:r>
        <w:rPr>
          <w:lang w:val="de-DE"/>
        </w:rPr>
        <w:t>d. H. 50 000 000 Zellen in Sekunde.</w:t>
      </w:r>
    </w:p>
    <w:p w14:paraId="4FB3AA85" w14:textId="77777777" w:rsidR="002955B1" w:rsidRDefault="002955B1" w:rsidP="002955B1">
      <w:pPr>
        <w:rPr>
          <w:lang w:val="de-DE"/>
        </w:rPr>
      </w:pPr>
    </w:p>
    <w:p w14:paraId="3AA18E6D" w14:textId="77777777" w:rsidR="002955B1" w:rsidRPr="00EE4E8B" w:rsidRDefault="002955B1" w:rsidP="002955B1">
      <w:pPr>
        <w:rPr>
          <w:lang w:val="de-DE"/>
        </w:rPr>
      </w:pPr>
      <w:r>
        <w:rPr>
          <w:lang w:val="de-DE"/>
        </w:rPr>
        <w:t>Zelle – kleine Fabrik, arbeitet rund um die Uhr</w:t>
      </w:r>
    </w:p>
    <w:p w14:paraId="62E1CAD4" w14:textId="77777777" w:rsidR="002955B1" w:rsidRPr="00B5694E" w:rsidRDefault="002955B1" w:rsidP="002955B1">
      <w:pPr>
        <w:rPr>
          <w:lang w:val="de-DE"/>
        </w:rPr>
      </w:pPr>
    </w:p>
    <w:p w14:paraId="76805344" w14:textId="4F8F5F53" w:rsidR="00855B43" w:rsidRPr="00197ADE" w:rsidRDefault="00855B43" w:rsidP="00855B43">
      <w:pPr>
        <w:rPr>
          <w:lang w:val="de-DE"/>
        </w:rPr>
      </w:pPr>
    </w:p>
    <w:p w14:paraId="2800C784" w14:textId="77777777" w:rsidR="00A80D68" w:rsidRPr="002955B1" w:rsidRDefault="00A80D68" w:rsidP="00A80D68">
      <w:pPr>
        <w:pStyle w:val="Ingenafstand"/>
      </w:pPr>
    </w:p>
    <w:p w14:paraId="27A28AAE" w14:textId="77777777" w:rsidR="002807E6" w:rsidRPr="002955B1" w:rsidRDefault="002807E6" w:rsidP="00B66B65"/>
    <w:sectPr w:rsidR="002807E6" w:rsidRPr="002955B1" w:rsidSect="00C26DC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3178" w14:textId="77777777" w:rsidR="008C044D" w:rsidRDefault="008C044D" w:rsidP="00EA0247">
      <w:r>
        <w:separator/>
      </w:r>
    </w:p>
  </w:endnote>
  <w:endnote w:type="continuationSeparator" w:id="0">
    <w:p w14:paraId="348C80B1" w14:textId="77777777" w:rsidR="008C044D" w:rsidRDefault="008C044D" w:rsidP="00EA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5E562" w14:textId="77777777" w:rsidR="008C044D" w:rsidRDefault="008C044D" w:rsidP="00EA0247">
      <w:r>
        <w:separator/>
      </w:r>
    </w:p>
  </w:footnote>
  <w:footnote w:type="continuationSeparator" w:id="0">
    <w:p w14:paraId="5483F562" w14:textId="77777777" w:rsidR="008C044D" w:rsidRDefault="008C044D" w:rsidP="00EA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F84"/>
    <w:multiLevelType w:val="hybridMultilevel"/>
    <w:tmpl w:val="41A49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0123B7"/>
    <w:multiLevelType w:val="hybridMultilevel"/>
    <w:tmpl w:val="C00C1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B33B84"/>
    <w:multiLevelType w:val="hybridMultilevel"/>
    <w:tmpl w:val="E624A4FE"/>
    <w:lvl w:ilvl="0" w:tplc="069033A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6B1AA3"/>
    <w:multiLevelType w:val="hybridMultilevel"/>
    <w:tmpl w:val="45B6B55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E539C5"/>
    <w:multiLevelType w:val="hybridMultilevel"/>
    <w:tmpl w:val="08807E0E"/>
    <w:lvl w:ilvl="0" w:tplc="63FAFF5C">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442D7E"/>
    <w:multiLevelType w:val="hybridMultilevel"/>
    <w:tmpl w:val="079E9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E9F4909"/>
    <w:multiLevelType w:val="hybridMultilevel"/>
    <w:tmpl w:val="462A3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10515C"/>
    <w:multiLevelType w:val="hybridMultilevel"/>
    <w:tmpl w:val="71BCD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6A26C62"/>
    <w:multiLevelType w:val="hybridMultilevel"/>
    <w:tmpl w:val="8016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EBC46C2"/>
    <w:multiLevelType w:val="hybridMultilevel"/>
    <w:tmpl w:val="6420A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
  </w:num>
  <w:num w:numId="6">
    <w:abstractNumId w:val="6"/>
  </w:num>
  <w:num w:numId="7">
    <w:abstractNumId w:val="2"/>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70"/>
    <w:rsid w:val="000222F9"/>
    <w:rsid w:val="000263A7"/>
    <w:rsid w:val="00031662"/>
    <w:rsid w:val="00041006"/>
    <w:rsid w:val="00045DC7"/>
    <w:rsid w:val="0005416E"/>
    <w:rsid w:val="00056A2D"/>
    <w:rsid w:val="00060F63"/>
    <w:rsid w:val="000618A3"/>
    <w:rsid w:val="00064F62"/>
    <w:rsid w:val="00071740"/>
    <w:rsid w:val="0007695A"/>
    <w:rsid w:val="000829E2"/>
    <w:rsid w:val="000848EE"/>
    <w:rsid w:val="0009223C"/>
    <w:rsid w:val="0009510B"/>
    <w:rsid w:val="000A2D23"/>
    <w:rsid w:val="000A3D69"/>
    <w:rsid w:val="000A4C93"/>
    <w:rsid w:val="000A69FD"/>
    <w:rsid w:val="000A7E01"/>
    <w:rsid w:val="000B1141"/>
    <w:rsid w:val="000B64EF"/>
    <w:rsid w:val="000C5E58"/>
    <w:rsid w:val="000D64D2"/>
    <w:rsid w:val="000E1D65"/>
    <w:rsid w:val="000E3A50"/>
    <w:rsid w:val="000E5236"/>
    <w:rsid w:val="000F0FB9"/>
    <w:rsid w:val="000F78FC"/>
    <w:rsid w:val="00126DC8"/>
    <w:rsid w:val="00133C0F"/>
    <w:rsid w:val="001368AC"/>
    <w:rsid w:val="0014448A"/>
    <w:rsid w:val="00145EA2"/>
    <w:rsid w:val="00146868"/>
    <w:rsid w:val="00154E48"/>
    <w:rsid w:val="00155137"/>
    <w:rsid w:val="001616C3"/>
    <w:rsid w:val="0016188D"/>
    <w:rsid w:val="00166784"/>
    <w:rsid w:val="00182499"/>
    <w:rsid w:val="00196075"/>
    <w:rsid w:val="00197ADE"/>
    <w:rsid w:val="001A69D9"/>
    <w:rsid w:val="001C6844"/>
    <w:rsid w:val="001D0CB7"/>
    <w:rsid w:val="001D2BF0"/>
    <w:rsid w:val="001F52BD"/>
    <w:rsid w:val="00200C30"/>
    <w:rsid w:val="00201F01"/>
    <w:rsid w:val="00221458"/>
    <w:rsid w:val="002270BA"/>
    <w:rsid w:val="002506D4"/>
    <w:rsid w:val="002625B2"/>
    <w:rsid w:val="00264351"/>
    <w:rsid w:val="00266868"/>
    <w:rsid w:val="002718B9"/>
    <w:rsid w:val="002807E6"/>
    <w:rsid w:val="00292D39"/>
    <w:rsid w:val="00294457"/>
    <w:rsid w:val="0029481C"/>
    <w:rsid w:val="002955B1"/>
    <w:rsid w:val="002B3ED6"/>
    <w:rsid w:val="002C0766"/>
    <w:rsid w:val="002C54A3"/>
    <w:rsid w:val="002D3F7C"/>
    <w:rsid w:val="002D7C91"/>
    <w:rsid w:val="002E1A8E"/>
    <w:rsid w:val="002E5D20"/>
    <w:rsid w:val="00300514"/>
    <w:rsid w:val="00321F89"/>
    <w:rsid w:val="003339B3"/>
    <w:rsid w:val="003346AE"/>
    <w:rsid w:val="00353147"/>
    <w:rsid w:val="00355C34"/>
    <w:rsid w:val="00356655"/>
    <w:rsid w:val="003579E9"/>
    <w:rsid w:val="00385C92"/>
    <w:rsid w:val="00394D5E"/>
    <w:rsid w:val="003A2BE3"/>
    <w:rsid w:val="003D2900"/>
    <w:rsid w:val="003D4C6B"/>
    <w:rsid w:val="003E3440"/>
    <w:rsid w:val="003E71AA"/>
    <w:rsid w:val="003F7908"/>
    <w:rsid w:val="004015F7"/>
    <w:rsid w:val="004142EE"/>
    <w:rsid w:val="004233E1"/>
    <w:rsid w:val="00423FA4"/>
    <w:rsid w:val="00427C68"/>
    <w:rsid w:val="004336C2"/>
    <w:rsid w:val="00435B81"/>
    <w:rsid w:val="004407E6"/>
    <w:rsid w:val="00452B3C"/>
    <w:rsid w:val="00461D0C"/>
    <w:rsid w:val="004654E8"/>
    <w:rsid w:val="0046632A"/>
    <w:rsid w:val="004700AB"/>
    <w:rsid w:val="00476B9F"/>
    <w:rsid w:val="00481A77"/>
    <w:rsid w:val="004908B2"/>
    <w:rsid w:val="004A0213"/>
    <w:rsid w:val="004A246A"/>
    <w:rsid w:val="004B1C83"/>
    <w:rsid w:val="004B466D"/>
    <w:rsid w:val="004C1D25"/>
    <w:rsid w:val="004D0D6E"/>
    <w:rsid w:val="004D41AB"/>
    <w:rsid w:val="004E16C2"/>
    <w:rsid w:val="004E3CCA"/>
    <w:rsid w:val="004F4DDF"/>
    <w:rsid w:val="004F7194"/>
    <w:rsid w:val="00501B60"/>
    <w:rsid w:val="00501EDE"/>
    <w:rsid w:val="00502380"/>
    <w:rsid w:val="0052650A"/>
    <w:rsid w:val="00530086"/>
    <w:rsid w:val="005319CB"/>
    <w:rsid w:val="00544B4F"/>
    <w:rsid w:val="00545002"/>
    <w:rsid w:val="00565111"/>
    <w:rsid w:val="005674FA"/>
    <w:rsid w:val="005707EF"/>
    <w:rsid w:val="00573F3B"/>
    <w:rsid w:val="0057591E"/>
    <w:rsid w:val="005774F7"/>
    <w:rsid w:val="00582A57"/>
    <w:rsid w:val="0058716D"/>
    <w:rsid w:val="005A0DC7"/>
    <w:rsid w:val="005A3A7A"/>
    <w:rsid w:val="005B2743"/>
    <w:rsid w:val="005D5E06"/>
    <w:rsid w:val="005E102E"/>
    <w:rsid w:val="005E19EF"/>
    <w:rsid w:val="005E34BC"/>
    <w:rsid w:val="005E5868"/>
    <w:rsid w:val="005E6DEC"/>
    <w:rsid w:val="005F3482"/>
    <w:rsid w:val="005F666D"/>
    <w:rsid w:val="005F7DE4"/>
    <w:rsid w:val="00600090"/>
    <w:rsid w:val="0060580F"/>
    <w:rsid w:val="006110DF"/>
    <w:rsid w:val="00636A26"/>
    <w:rsid w:val="006408FE"/>
    <w:rsid w:val="00641786"/>
    <w:rsid w:val="00647C8C"/>
    <w:rsid w:val="00666767"/>
    <w:rsid w:val="00667257"/>
    <w:rsid w:val="00667D00"/>
    <w:rsid w:val="00695D67"/>
    <w:rsid w:val="006B0929"/>
    <w:rsid w:val="006B76F5"/>
    <w:rsid w:val="006C2C81"/>
    <w:rsid w:val="006D2259"/>
    <w:rsid w:val="00700268"/>
    <w:rsid w:val="00715C74"/>
    <w:rsid w:val="007162DF"/>
    <w:rsid w:val="00722A41"/>
    <w:rsid w:val="0073530B"/>
    <w:rsid w:val="0074345A"/>
    <w:rsid w:val="0074668B"/>
    <w:rsid w:val="00757FD9"/>
    <w:rsid w:val="0077101E"/>
    <w:rsid w:val="00777267"/>
    <w:rsid w:val="00781BC5"/>
    <w:rsid w:val="00782EE3"/>
    <w:rsid w:val="0079434C"/>
    <w:rsid w:val="007A1BCD"/>
    <w:rsid w:val="007B0F5C"/>
    <w:rsid w:val="007B34E4"/>
    <w:rsid w:val="007C1759"/>
    <w:rsid w:val="007D7E48"/>
    <w:rsid w:val="007E2992"/>
    <w:rsid w:val="007F5563"/>
    <w:rsid w:val="00803AFF"/>
    <w:rsid w:val="00807367"/>
    <w:rsid w:val="00812799"/>
    <w:rsid w:val="00832294"/>
    <w:rsid w:val="0083291D"/>
    <w:rsid w:val="00850D74"/>
    <w:rsid w:val="00850E07"/>
    <w:rsid w:val="00852107"/>
    <w:rsid w:val="00852825"/>
    <w:rsid w:val="00855B43"/>
    <w:rsid w:val="008724A4"/>
    <w:rsid w:val="008755A5"/>
    <w:rsid w:val="00877EDD"/>
    <w:rsid w:val="00882130"/>
    <w:rsid w:val="00887D46"/>
    <w:rsid w:val="008A1941"/>
    <w:rsid w:val="008A78C6"/>
    <w:rsid w:val="008B0037"/>
    <w:rsid w:val="008B0240"/>
    <w:rsid w:val="008B7D4F"/>
    <w:rsid w:val="008C044D"/>
    <w:rsid w:val="008C080F"/>
    <w:rsid w:val="008D374D"/>
    <w:rsid w:val="008D708D"/>
    <w:rsid w:val="008F28E8"/>
    <w:rsid w:val="008F327F"/>
    <w:rsid w:val="008F3767"/>
    <w:rsid w:val="008F65ED"/>
    <w:rsid w:val="00921380"/>
    <w:rsid w:val="00935A78"/>
    <w:rsid w:val="00954606"/>
    <w:rsid w:val="00974AEC"/>
    <w:rsid w:val="00977455"/>
    <w:rsid w:val="00994DAB"/>
    <w:rsid w:val="009972C0"/>
    <w:rsid w:val="009D06B3"/>
    <w:rsid w:val="009E1353"/>
    <w:rsid w:val="00A03798"/>
    <w:rsid w:val="00A04190"/>
    <w:rsid w:val="00A1065A"/>
    <w:rsid w:val="00A16C44"/>
    <w:rsid w:val="00A219A8"/>
    <w:rsid w:val="00A23732"/>
    <w:rsid w:val="00A327E1"/>
    <w:rsid w:val="00A80D68"/>
    <w:rsid w:val="00A80FC8"/>
    <w:rsid w:val="00A82211"/>
    <w:rsid w:val="00A92C04"/>
    <w:rsid w:val="00AA087E"/>
    <w:rsid w:val="00AA6C80"/>
    <w:rsid w:val="00AB3B22"/>
    <w:rsid w:val="00AB5E09"/>
    <w:rsid w:val="00AC0317"/>
    <w:rsid w:val="00AD266A"/>
    <w:rsid w:val="00AD6806"/>
    <w:rsid w:val="00AD7595"/>
    <w:rsid w:val="00AD7D64"/>
    <w:rsid w:val="00AF4DCF"/>
    <w:rsid w:val="00B00721"/>
    <w:rsid w:val="00B03547"/>
    <w:rsid w:val="00B05B9A"/>
    <w:rsid w:val="00B102C5"/>
    <w:rsid w:val="00B15EA7"/>
    <w:rsid w:val="00B1685E"/>
    <w:rsid w:val="00B17200"/>
    <w:rsid w:val="00B22AAE"/>
    <w:rsid w:val="00B23C66"/>
    <w:rsid w:val="00B24649"/>
    <w:rsid w:val="00B35B43"/>
    <w:rsid w:val="00B35CF6"/>
    <w:rsid w:val="00B57F11"/>
    <w:rsid w:val="00B66B65"/>
    <w:rsid w:val="00B66CD6"/>
    <w:rsid w:val="00B73D52"/>
    <w:rsid w:val="00B746B6"/>
    <w:rsid w:val="00B801B4"/>
    <w:rsid w:val="00B8398B"/>
    <w:rsid w:val="00B86467"/>
    <w:rsid w:val="00B972F0"/>
    <w:rsid w:val="00BA3870"/>
    <w:rsid w:val="00BA7BF1"/>
    <w:rsid w:val="00BD1695"/>
    <w:rsid w:val="00BD22AC"/>
    <w:rsid w:val="00BE1C68"/>
    <w:rsid w:val="00BE475D"/>
    <w:rsid w:val="00BF6D4C"/>
    <w:rsid w:val="00BF7D2E"/>
    <w:rsid w:val="00C151FE"/>
    <w:rsid w:val="00C26DCE"/>
    <w:rsid w:val="00C3704D"/>
    <w:rsid w:val="00C37CD9"/>
    <w:rsid w:val="00C42A67"/>
    <w:rsid w:val="00C46650"/>
    <w:rsid w:val="00C46DA6"/>
    <w:rsid w:val="00C81A86"/>
    <w:rsid w:val="00CB3C0C"/>
    <w:rsid w:val="00CB4BBE"/>
    <w:rsid w:val="00CD0607"/>
    <w:rsid w:val="00CD1A31"/>
    <w:rsid w:val="00CD64FD"/>
    <w:rsid w:val="00CE4938"/>
    <w:rsid w:val="00D02D27"/>
    <w:rsid w:val="00D35613"/>
    <w:rsid w:val="00D57C74"/>
    <w:rsid w:val="00D645D3"/>
    <w:rsid w:val="00D7043A"/>
    <w:rsid w:val="00D74482"/>
    <w:rsid w:val="00D81220"/>
    <w:rsid w:val="00D8275C"/>
    <w:rsid w:val="00D83E43"/>
    <w:rsid w:val="00D932CA"/>
    <w:rsid w:val="00D938CB"/>
    <w:rsid w:val="00D94A96"/>
    <w:rsid w:val="00DB2429"/>
    <w:rsid w:val="00DC45A6"/>
    <w:rsid w:val="00DC4A6A"/>
    <w:rsid w:val="00DC56A0"/>
    <w:rsid w:val="00DC57C8"/>
    <w:rsid w:val="00DC7229"/>
    <w:rsid w:val="00DD3EEB"/>
    <w:rsid w:val="00E07E71"/>
    <w:rsid w:val="00E1440E"/>
    <w:rsid w:val="00E229BB"/>
    <w:rsid w:val="00E22F94"/>
    <w:rsid w:val="00E3581A"/>
    <w:rsid w:val="00E41F8C"/>
    <w:rsid w:val="00E43006"/>
    <w:rsid w:val="00E62702"/>
    <w:rsid w:val="00E707BA"/>
    <w:rsid w:val="00E86B28"/>
    <w:rsid w:val="00E94E40"/>
    <w:rsid w:val="00E95ABA"/>
    <w:rsid w:val="00EA0247"/>
    <w:rsid w:val="00EA5970"/>
    <w:rsid w:val="00EB3181"/>
    <w:rsid w:val="00EB3C85"/>
    <w:rsid w:val="00EF20C0"/>
    <w:rsid w:val="00EF421F"/>
    <w:rsid w:val="00EF452D"/>
    <w:rsid w:val="00EF771C"/>
    <w:rsid w:val="00EF7A4E"/>
    <w:rsid w:val="00F02D44"/>
    <w:rsid w:val="00F21B7E"/>
    <w:rsid w:val="00F243B9"/>
    <w:rsid w:val="00F32343"/>
    <w:rsid w:val="00F440E9"/>
    <w:rsid w:val="00F45817"/>
    <w:rsid w:val="00F60EEC"/>
    <w:rsid w:val="00F62135"/>
    <w:rsid w:val="00F70F69"/>
    <w:rsid w:val="00F77021"/>
    <w:rsid w:val="00F8558D"/>
    <w:rsid w:val="00F94ACE"/>
    <w:rsid w:val="00FB6B44"/>
    <w:rsid w:val="00FC6008"/>
    <w:rsid w:val="00FD11A5"/>
    <w:rsid w:val="00FE1FB2"/>
    <w:rsid w:val="00FE3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8DB5"/>
  <w15:chartTrackingRefBased/>
  <w15:docId w15:val="{BD1EF616-56CE-6C4F-8A07-B2BD2F2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23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6B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3870"/>
    <w:pPr>
      <w:ind w:left="720"/>
      <w:contextualSpacing/>
    </w:pPr>
  </w:style>
  <w:style w:type="table" w:styleId="Tabel-Gitter">
    <w:name w:val="Table Grid"/>
    <w:basedOn w:val="Tabel-Normal"/>
    <w:rsid w:val="004F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423FA4"/>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26686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68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3D69"/>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0A3D69"/>
    <w:rPr>
      <w:rFonts w:eastAsiaTheme="minorEastAsia"/>
      <w:color w:val="5A5A5A" w:themeColor="text1" w:themeTint="A5"/>
      <w:spacing w:val="15"/>
      <w:sz w:val="22"/>
      <w:szCs w:val="22"/>
    </w:rPr>
  </w:style>
  <w:style w:type="character" w:customStyle="1" w:styleId="Overskrift2Tegn">
    <w:name w:val="Overskrift 2 Tegn"/>
    <w:basedOn w:val="Standardskrifttypeiafsnit"/>
    <w:link w:val="Overskrift2"/>
    <w:uiPriority w:val="9"/>
    <w:rsid w:val="00B66B65"/>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700268"/>
    <w:rPr>
      <w:color w:val="0563C1" w:themeColor="hyperlink"/>
      <w:u w:val="single"/>
    </w:rPr>
  </w:style>
  <w:style w:type="character" w:customStyle="1" w:styleId="UnresolvedMention">
    <w:name w:val="Unresolved Mention"/>
    <w:basedOn w:val="Standardskrifttypeiafsnit"/>
    <w:uiPriority w:val="99"/>
    <w:semiHidden/>
    <w:unhideWhenUsed/>
    <w:rsid w:val="00700268"/>
    <w:rPr>
      <w:color w:val="605E5C"/>
      <w:shd w:val="clear" w:color="auto" w:fill="E1DFDD"/>
    </w:rPr>
  </w:style>
  <w:style w:type="character" w:styleId="BesgtLink">
    <w:name w:val="FollowedHyperlink"/>
    <w:basedOn w:val="Standardskrifttypeiafsnit"/>
    <w:uiPriority w:val="99"/>
    <w:semiHidden/>
    <w:unhideWhenUsed/>
    <w:rsid w:val="00700268"/>
    <w:rPr>
      <w:color w:val="954F72" w:themeColor="followedHyperlink"/>
      <w:u w:val="single"/>
    </w:rPr>
  </w:style>
  <w:style w:type="character" w:customStyle="1" w:styleId="hgkelc">
    <w:name w:val="hgkelc"/>
    <w:basedOn w:val="Standardskrifttypeiafsnit"/>
    <w:rsid w:val="00B8398B"/>
  </w:style>
  <w:style w:type="paragraph" w:styleId="Ingenafstand">
    <w:name w:val="No Spacing"/>
    <w:uiPriority w:val="1"/>
    <w:qFormat/>
    <w:rsid w:val="00A80D68"/>
    <w:rPr>
      <w:sz w:val="22"/>
      <w:szCs w:val="22"/>
    </w:rPr>
  </w:style>
  <w:style w:type="paragraph" w:styleId="Sidehoved">
    <w:name w:val="header"/>
    <w:basedOn w:val="Normal"/>
    <w:link w:val="SidehovedTegn"/>
    <w:uiPriority w:val="99"/>
    <w:unhideWhenUsed/>
    <w:rsid w:val="00EA0247"/>
    <w:pPr>
      <w:tabs>
        <w:tab w:val="center" w:pos="4819"/>
        <w:tab w:val="right" w:pos="9638"/>
      </w:tabs>
    </w:pPr>
  </w:style>
  <w:style w:type="character" w:customStyle="1" w:styleId="SidehovedTegn">
    <w:name w:val="Sidehoved Tegn"/>
    <w:basedOn w:val="Standardskrifttypeiafsnit"/>
    <w:link w:val="Sidehoved"/>
    <w:uiPriority w:val="99"/>
    <w:rsid w:val="00EA0247"/>
  </w:style>
  <w:style w:type="paragraph" w:styleId="Sidefod">
    <w:name w:val="footer"/>
    <w:basedOn w:val="Normal"/>
    <w:link w:val="SidefodTegn"/>
    <w:uiPriority w:val="99"/>
    <w:unhideWhenUsed/>
    <w:rsid w:val="00EA0247"/>
    <w:pPr>
      <w:tabs>
        <w:tab w:val="center" w:pos="4819"/>
        <w:tab w:val="right" w:pos="9638"/>
      </w:tabs>
    </w:pPr>
  </w:style>
  <w:style w:type="character" w:customStyle="1" w:styleId="SidefodTegn">
    <w:name w:val="Sidefod Tegn"/>
    <w:basedOn w:val="Standardskrifttypeiafsnit"/>
    <w:link w:val="Sidefod"/>
    <w:uiPriority w:val="99"/>
    <w:rsid w:val="00EA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denskab.dk" TargetMode="External"/><Relationship Id="rId18" Type="http://schemas.openxmlformats.org/officeDocument/2006/relationships/hyperlink" Target="https://www.youtube.com/watch?v=g1JnESbDkd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www.videnskab.dk" TargetMode="External"/><Relationship Id="rId17" Type="http://schemas.openxmlformats.org/officeDocument/2006/relationships/hyperlink" Target="https://www.youtube.com/watch?v=o8xpXlZ-CO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rostemcell.org/de/hoffnung-jenseits-des-hypes" TargetMode="External"/><Relationship Id="rId20" Type="http://schemas.openxmlformats.org/officeDocument/2006/relationships/hyperlink" Target="https://www.youtube.com/watch?v=b85YdogsCt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eg-gym.dk" TargetMode="External"/><Relationship Id="rId24" Type="http://schemas.openxmlformats.org/officeDocument/2006/relationships/hyperlink" Target="https://www.youtube.com/watch?v=o8xpXlZ-COg" TargetMode="External"/><Relationship Id="rId5" Type="http://schemas.openxmlformats.org/officeDocument/2006/relationships/styles" Target="styles.xml"/><Relationship Id="rId15" Type="http://schemas.openxmlformats.org/officeDocument/2006/relationships/hyperlink" Target="https://www.youtube.com/watch?v=kKF81etuW-A" TargetMode="External"/><Relationship Id="rId23" Type="http://schemas.openxmlformats.org/officeDocument/2006/relationships/hyperlink" Target="https://www.youtube.com/watch?v=o8xpXlZ-COg" TargetMode="External"/><Relationship Id="rId10" Type="http://schemas.openxmlformats.org/officeDocument/2006/relationships/hyperlink" Target="mailto:mi@eg-gym.dk" TargetMode="External"/><Relationship Id="rId19" Type="http://schemas.openxmlformats.org/officeDocument/2006/relationships/hyperlink" Target="https://www.youtube.com/watch?v=kKF81etuW-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gtuyNNLzr5s" TargetMode="External"/><Relationship Id="rId22" Type="http://schemas.openxmlformats.org/officeDocument/2006/relationships/hyperlink" Target="https://www.eurostemcell.org/de/hoffnung-jenseits-des-hyp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Props1.xml><?xml version="1.0" encoding="utf-8"?>
<ds:datastoreItem xmlns:ds="http://schemas.openxmlformats.org/officeDocument/2006/customXml" ds:itemID="{FF32F408-F80E-448C-9920-C88A3571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8BBF8-2010-4CEB-90D8-7D9D7D4F31E1}">
  <ds:schemaRefs>
    <ds:schemaRef ds:uri="http://schemas.microsoft.com/sharepoint/v3/contenttype/forms"/>
  </ds:schemaRefs>
</ds:datastoreItem>
</file>

<file path=customXml/itemProps3.xml><?xml version="1.0" encoding="utf-8"?>
<ds:datastoreItem xmlns:ds="http://schemas.openxmlformats.org/officeDocument/2006/customXml" ds:itemID="{F085221A-C084-41FA-A27F-4C19BCEA0BE8}">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5804</Words>
  <Characters>35406</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  Mette Machholm</dc:creator>
  <cp:keywords/>
  <dc:description/>
  <cp:lastModifiedBy>Mads Stenbæk</cp:lastModifiedBy>
  <cp:revision>2</cp:revision>
  <dcterms:created xsi:type="dcterms:W3CDTF">2024-06-27T13:12:00Z</dcterms:created>
  <dcterms:modified xsi:type="dcterms:W3CDTF">2024-06-27T13:12:00Z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ies>
</file>