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FC2CA" w14:textId="542BE0FC" w:rsidR="00266868" w:rsidRDefault="00266868" w:rsidP="00F55072">
      <w:pPr>
        <w:pStyle w:val="Titel"/>
      </w:pPr>
      <w:bookmarkStart w:id="0" w:name="_GoBack"/>
      <w:bookmarkEnd w:id="0"/>
      <w:r>
        <w:t>Science i sprog – sprog i science</w:t>
      </w:r>
    </w:p>
    <w:p w14:paraId="32630E8C" w14:textId="69F555C7" w:rsidR="00266868" w:rsidRPr="00266868" w:rsidRDefault="00266868" w:rsidP="000A3D69">
      <w:pPr>
        <w:pStyle w:val="Undertitel"/>
        <w:jc w:val="center"/>
      </w:pPr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4F4DDF" w:rsidRPr="004F4DDF" w14:paraId="19A8ECC7" w14:textId="6B7B31D9" w:rsidTr="00AD7595">
        <w:tc>
          <w:tcPr>
            <w:tcW w:w="1402" w:type="dxa"/>
            <w:shd w:val="clear" w:color="auto" w:fill="D9E2F3" w:themeFill="accent1" w:themeFillTint="33"/>
          </w:tcPr>
          <w:p w14:paraId="1AC1D8DA" w14:textId="77777777" w:rsidR="004F4DDF" w:rsidRPr="00133C0F" w:rsidRDefault="004F4DDF" w:rsidP="007A3D4E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Titel</w:t>
            </w:r>
          </w:p>
        </w:tc>
        <w:tc>
          <w:tcPr>
            <w:tcW w:w="8222" w:type="dxa"/>
          </w:tcPr>
          <w:p w14:paraId="7034557A" w14:textId="24DB58E2" w:rsidR="004F4DDF" w:rsidRPr="00E62702" w:rsidRDefault="00B010B2" w:rsidP="00BA18ED">
            <w:r>
              <w:t>Invest</w:t>
            </w:r>
            <w:r w:rsidR="009D637B">
              <w:t>o</w:t>
            </w:r>
            <w:r>
              <w:t>rmesse for tysk</w:t>
            </w:r>
            <w:r w:rsidR="00BA18ED">
              <w:t>talende</w:t>
            </w:r>
            <w:r>
              <w:t xml:space="preserve"> investorer</w:t>
            </w:r>
          </w:p>
        </w:tc>
      </w:tr>
      <w:tr w:rsidR="004F4DDF" w:rsidRPr="004F4DDF" w14:paraId="3B5A1BAB" w14:textId="22C02F12" w:rsidTr="00AD7595">
        <w:tc>
          <w:tcPr>
            <w:tcW w:w="1402" w:type="dxa"/>
            <w:shd w:val="clear" w:color="auto" w:fill="D9E2F3" w:themeFill="accent1" w:themeFillTint="33"/>
          </w:tcPr>
          <w:p w14:paraId="00905002" w14:textId="58BD2CE2" w:rsidR="004F4DDF" w:rsidRPr="00133C0F" w:rsidRDefault="00B15EA7" w:rsidP="007A3D4E">
            <w:pPr>
              <w:rPr>
                <w:color w:val="2F5496" w:themeColor="accent1" w:themeShade="BF"/>
              </w:rPr>
            </w:pPr>
            <w:proofErr w:type="spellStart"/>
            <w:r w:rsidRPr="00133C0F">
              <w:rPr>
                <w:color w:val="2F5496" w:themeColor="accent1" w:themeShade="BF"/>
              </w:rPr>
              <w:t>Science</w:t>
            </w:r>
            <w:r w:rsidR="00A92C04" w:rsidRPr="00133C0F">
              <w:rPr>
                <w:color w:val="2F5496" w:themeColor="accent1" w:themeShade="BF"/>
              </w:rPr>
              <w:t>fag</w:t>
            </w:r>
            <w:proofErr w:type="spellEnd"/>
          </w:p>
        </w:tc>
        <w:tc>
          <w:tcPr>
            <w:tcW w:w="8222" w:type="dxa"/>
          </w:tcPr>
          <w:p w14:paraId="41DA81DB" w14:textId="652138D1" w:rsidR="004F4DDF" w:rsidRPr="00E62702" w:rsidRDefault="00D16911" w:rsidP="00202E87">
            <w:r>
              <w:t>Informatik</w:t>
            </w:r>
          </w:p>
        </w:tc>
      </w:tr>
      <w:tr w:rsidR="00B15EA7" w:rsidRPr="004F4DDF" w14:paraId="2E4ACE52" w14:textId="77777777" w:rsidTr="00AD7595">
        <w:tc>
          <w:tcPr>
            <w:tcW w:w="1402" w:type="dxa"/>
            <w:shd w:val="clear" w:color="auto" w:fill="D9E2F3" w:themeFill="accent1" w:themeFillTint="33"/>
          </w:tcPr>
          <w:p w14:paraId="79070754" w14:textId="2F28A0B0" w:rsidR="00B15EA7" w:rsidRPr="00133C0F" w:rsidRDefault="000F78FC" w:rsidP="007A3D4E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Sprogfag</w:t>
            </w:r>
          </w:p>
        </w:tc>
        <w:tc>
          <w:tcPr>
            <w:tcW w:w="8222" w:type="dxa"/>
          </w:tcPr>
          <w:p w14:paraId="1DB11A4D" w14:textId="5A336CE0" w:rsidR="00B15EA7" w:rsidRPr="00E62702" w:rsidRDefault="00D16911" w:rsidP="00202E87">
            <w:r>
              <w:t>Tysk</w:t>
            </w:r>
          </w:p>
        </w:tc>
      </w:tr>
      <w:tr w:rsidR="004F4DDF" w:rsidRPr="004F4DDF" w14:paraId="7062FE6F" w14:textId="76B490DD" w:rsidTr="00AD7595">
        <w:tc>
          <w:tcPr>
            <w:tcW w:w="1402" w:type="dxa"/>
            <w:shd w:val="clear" w:color="auto" w:fill="D9E2F3" w:themeFill="accent1" w:themeFillTint="33"/>
          </w:tcPr>
          <w:p w14:paraId="0AE438C8" w14:textId="68F9B050" w:rsidR="004F4DDF" w:rsidRPr="00133C0F" w:rsidRDefault="00BD1695" w:rsidP="007A3D4E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Emne</w:t>
            </w:r>
          </w:p>
        </w:tc>
        <w:tc>
          <w:tcPr>
            <w:tcW w:w="8222" w:type="dxa"/>
          </w:tcPr>
          <w:p w14:paraId="0826541E" w14:textId="354B2891" w:rsidR="004F4DDF" w:rsidRPr="00E62702" w:rsidRDefault="00BA18ED" w:rsidP="00947F9A">
            <w:r>
              <w:t>Eleverne skal udvikle en prototype til</w:t>
            </w:r>
            <w:r w:rsidR="007C3017">
              <w:t xml:space="preserve"> </w:t>
            </w:r>
            <w:r w:rsidR="005156D5">
              <w:t xml:space="preserve">en </w:t>
            </w:r>
            <w:r w:rsidR="00554B52">
              <w:t xml:space="preserve">billedgenkendelse </w:t>
            </w:r>
            <w:r w:rsidR="007C3017">
              <w:t xml:space="preserve">app, som kan løse et problem for en </w:t>
            </w:r>
            <w:r w:rsidR="00554B52">
              <w:t xml:space="preserve">målgruppe. Eleverne skal </w:t>
            </w:r>
            <w:r w:rsidR="005156D5">
              <w:t xml:space="preserve">præsentere deres prototype for en tysktalende </w:t>
            </w:r>
            <w:r w:rsidR="00947F9A">
              <w:t>investor og andre elever på en investormesse på skolen</w:t>
            </w:r>
          </w:p>
        </w:tc>
      </w:tr>
      <w:tr w:rsidR="004F4DDF" w:rsidRPr="004F4DDF" w14:paraId="30167608" w14:textId="4175B0AE" w:rsidTr="00AD7595">
        <w:tc>
          <w:tcPr>
            <w:tcW w:w="1402" w:type="dxa"/>
            <w:shd w:val="clear" w:color="auto" w:fill="D9E2F3" w:themeFill="accent1" w:themeFillTint="33"/>
          </w:tcPr>
          <w:p w14:paraId="20C7E7DB" w14:textId="10B536BD" w:rsidR="004F4DDF" w:rsidRPr="00133C0F" w:rsidRDefault="00BD1695" w:rsidP="007A3D4E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Udviklere</w:t>
            </w:r>
          </w:p>
        </w:tc>
        <w:tc>
          <w:tcPr>
            <w:tcW w:w="8222" w:type="dxa"/>
          </w:tcPr>
          <w:p w14:paraId="5B07DC60" w14:textId="4B659962" w:rsidR="004F4DDF" w:rsidRPr="00E62702" w:rsidRDefault="00782AB0" w:rsidP="003D1694">
            <w:r>
              <w:t>Jesper Åge</w:t>
            </w:r>
            <w:r w:rsidR="00531BE6">
              <w:t xml:space="preserve"> Børresen</w:t>
            </w:r>
            <w:r>
              <w:t xml:space="preserve"> (tysk)</w:t>
            </w:r>
            <w:r>
              <w:br/>
              <w:t>Mette Machholm (</w:t>
            </w:r>
            <w:r w:rsidR="00202E87">
              <w:t>informatik)</w:t>
            </w:r>
          </w:p>
        </w:tc>
      </w:tr>
      <w:tr w:rsidR="00423FA4" w:rsidRPr="004F4DDF" w14:paraId="59A2BA5B" w14:textId="77777777" w:rsidTr="00AD7595">
        <w:tc>
          <w:tcPr>
            <w:tcW w:w="1402" w:type="dxa"/>
            <w:shd w:val="clear" w:color="auto" w:fill="D9E2F3" w:themeFill="accent1" w:themeFillTint="33"/>
          </w:tcPr>
          <w:p w14:paraId="4EA47ED6" w14:textId="110C39EB" w:rsidR="00423FA4" w:rsidRPr="00133C0F" w:rsidRDefault="00423FA4" w:rsidP="00423FA4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E-mail</w:t>
            </w:r>
          </w:p>
        </w:tc>
        <w:tc>
          <w:tcPr>
            <w:tcW w:w="8222" w:type="dxa"/>
          </w:tcPr>
          <w:p w14:paraId="17A2BFBF" w14:textId="4BB38180" w:rsidR="00423FA4" w:rsidRPr="00E62702" w:rsidRDefault="00BB24EA" w:rsidP="00423FA4">
            <w:pPr>
              <w:rPr>
                <w:color w:val="A6A6A6" w:themeColor="background1" w:themeShade="A6"/>
              </w:rPr>
            </w:pPr>
            <w:hyperlink r:id="rId8" w:history="1">
              <w:r w:rsidR="003D1694" w:rsidRPr="002C5B28">
                <w:rPr>
                  <w:rStyle w:val="Hyperlink"/>
                </w:rPr>
                <w:t>aab@eg-gym.dk</w:t>
              </w:r>
            </w:hyperlink>
            <w:r w:rsidR="003D1694">
              <w:rPr>
                <w:color w:val="A6A6A6" w:themeColor="background1" w:themeShade="A6"/>
              </w:rPr>
              <w:br/>
            </w:r>
            <w:hyperlink r:id="rId9" w:history="1">
              <w:r w:rsidR="003D1694" w:rsidRPr="002C5B28">
                <w:rPr>
                  <w:rStyle w:val="Hyperlink"/>
                </w:rPr>
                <w:t>mq@eg-gym.dk</w:t>
              </w:r>
            </w:hyperlink>
            <w:r w:rsidR="003D1694">
              <w:rPr>
                <w:color w:val="A6A6A6" w:themeColor="background1" w:themeShade="A6"/>
              </w:rPr>
              <w:t xml:space="preserve"> </w:t>
            </w:r>
          </w:p>
        </w:tc>
      </w:tr>
    </w:tbl>
    <w:p w14:paraId="2C431704" w14:textId="24D6BA5D" w:rsidR="009D06B3" w:rsidRDefault="009D06B3" w:rsidP="00BA3870">
      <w:pPr>
        <w:ind w:left="720" w:hanging="360"/>
      </w:pPr>
    </w:p>
    <w:tbl>
      <w:tblPr>
        <w:tblStyle w:val="Tabel-Gitter"/>
        <w:tblW w:w="9624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95"/>
        <w:gridCol w:w="3686"/>
        <w:gridCol w:w="3543"/>
      </w:tblGrid>
      <w:tr w:rsidR="00133C0F" w:rsidRPr="00E62702" w14:paraId="2B0BE5FA" w14:textId="09D6BC3A" w:rsidTr="00850E07">
        <w:tc>
          <w:tcPr>
            <w:tcW w:w="2395" w:type="dxa"/>
            <w:shd w:val="clear" w:color="auto" w:fill="D9E2F3" w:themeFill="accent1" w:themeFillTint="33"/>
          </w:tcPr>
          <w:p w14:paraId="39551DEE" w14:textId="13D819EE" w:rsidR="00133C0F" w:rsidRPr="00133C0F" w:rsidRDefault="00133C0F" w:rsidP="003438C0">
            <w:pPr>
              <w:rPr>
                <w:color w:val="2F5496" w:themeColor="accent1" w:themeShade="BF"/>
              </w:rPr>
            </w:pPr>
          </w:p>
        </w:tc>
        <w:tc>
          <w:tcPr>
            <w:tcW w:w="3686" w:type="dxa"/>
            <w:shd w:val="clear" w:color="auto" w:fill="D9E2F3" w:themeFill="accent1" w:themeFillTint="33"/>
          </w:tcPr>
          <w:p w14:paraId="116A0343" w14:textId="2753E677" w:rsidR="00133C0F" w:rsidRPr="00133C0F" w:rsidRDefault="00133C0F" w:rsidP="00133C0F">
            <w:pPr>
              <w:ind w:right="1156"/>
              <w:rPr>
                <w:color w:val="2F5496" w:themeColor="accent1" w:themeShade="BF"/>
              </w:rPr>
            </w:pPr>
            <w:proofErr w:type="spellStart"/>
            <w:r w:rsidRPr="00133C0F">
              <w:rPr>
                <w:color w:val="2F5496" w:themeColor="accent1" w:themeShade="BF"/>
              </w:rPr>
              <w:t>Sciencefaget</w:t>
            </w:r>
            <w:proofErr w:type="spellEnd"/>
          </w:p>
        </w:tc>
        <w:tc>
          <w:tcPr>
            <w:tcW w:w="3543" w:type="dxa"/>
            <w:shd w:val="clear" w:color="auto" w:fill="D9E2F3" w:themeFill="accent1" w:themeFillTint="33"/>
          </w:tcPr>
          <w:p w14:paraId="0DFFA383" w14:textId="04B42BF8" w:rsidR="00133C0F" w:rsidRPr="00133C0F" w:rsidRDefault="00133C0F" w:rsidP="003438C0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Sprogfaget</w:t>
            </w:r>
          </w:p>
        </w:tc>
      </w:tr>
      <w:tr w:rsidR="00133C0F" w:rsidRPr="00E62702" w14:paraId="13326A1F" w14:textId="339E8B0E" w:rsidTr="00133C0F">
        <w:tc>
          <w:tcPr>
            <w:tcW w:w="2395" w:type="dxa"/>
            <w:shd w:val="clear" w:color="auto" w:fill="D9E2F3" w:themeFill="accent1" w:themeFillTint="33"/>
          </w:tcPr>
          <w:p w14:paraId="028269FC" w14:textId="6C072AAC" w:rsidR="00133C0F" w:rsidRPr="00133C0F" w:rsidRDefault="00850E07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Faglige mål / kernestof</w:t>
            </w:r>
          </w:p>
        </w:tc>
        <w:tc>
          <w:tcPr>
            <w:tcW w:w="3686" w:type="dxa"/>
          </w:tcPr>
          <w:p w14:paraId="6028AAEF" w14:textId="503EC516" w:rsidR="0060580F" w:rsidRPr="00E62702" w:rsidRDefault="0093617A" w:rsidP="00133C0F">
            <w:pPr>
              <w:ind w:right="1156"/>
              <w:rPr>
                <w:color w:val="A6A6A6" w:themeColor="background1" w:themeShade="A6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  <w:shd w:val="clear" w:color="auto" w:fill="FFFFFF"/>
              </w:rPr>
              <w:t>Konstruktion af it-system som løsning til en problemstilling</w:t>
            </w:r>
            <w:r>
              <w:rPr>
                <w:rFonts w:ascii="Helvetica Neue" w:hAnsi="Helvetica Neue"/>
                <w:color w:val="000000"/>
                <w:sz w:val="18"/>
                <w:szCs w:val="18"/>
              </w:rPr>
              <w:br/>
            </w:r>
            <w:r>
              <w:rPr>
                <w:rFonts w:ascii="Helvetica Neue" w:hAnsi="Helvetica Neue"/>
                <w:color w:val="000000"/>
                <w:sz w:val="18"/>
                <w:szCs w:val="18"/>
                <w:shd w:val="clear" w:color="auto" w:fill="FFFFFF"/>
              </w:rPr>
              <w:t>- Eleven bør kunne designe en Machine learning model som via kategorisering af billeder kan løse et problem for en given målgruppe</w:t>
            </w:r>
            <w:r>
              <w:rPr>
                <w:rFonts w:ascii="Helvetica Neue" w:hAnsi="Helvetica Neue"/>
                <w:color w:val="000000"/>
                <w:sz w:val="18"/>
                <w:szCs w:val="18"/>
              </w:rPr>
              <w:br/>
            </w:r>
            <w:r>
              <w:rPr>
                <w:rFonts w:ascii="Helvetica Neue" w:hAnsi="Helvetica Neue"/>
                <w:color w:val="000000"/>
                <w:sz w:val="18"/>
                <w:szCs w:val="18"/>
              </w:rPr>
              <w:br/>
            </w:r>
            <w:r>
              <w:rPr>
                <w:rFonts w:ascii="Helvetica Neue" w:hAnsi="Helvetica Neue"/>
                <w:color w:val="000000"/>
                <w:sz w:val="18"/>
                <w:szCs w:val="18"/>
                <w:shd w:val="clear" w:color="auto" w:fill="FFFFFF"/>
              </w:rPr>
              <w:t>It-systemers og menneskelig aktivitets gensidige påvirkning</w:t>
            </w:r>
            <w:r>
              <w:rPr>
                <w:rFonts w:ascii="Helvetica Neue" w:hAnsi="Helvetica Neue"/>
                <w:color w:val="000000"/>
                <w:sz w:val="18"/>
                <w:szCs w:val="18"/>
              </w:rPr>
              <w:br/>
            </w:r>
            <w:r>
              <w:rPr>
                <w:rFonts w:ascii="Helvetica Neue" w:hAnsi="Helvetica Neue"/>
                <w:color w:val="000000"/>
                <w:sz w:val="18"/>
                <w:szCs w:val="18"/>
                <w:shd w:val="clear" w:color="auto" w:fill="FFFFFF"/>
              </w:rPr>
              <w:t>̶ Eleven bør kunne redegøre for, hvordan ML-modeller kan bruges til forudsigelser, der kan hjælpe mennesker med at træffe beslutninger</w:t>
            </w:r>
            <w:r>
              <w:rPr>
                <w:rFonts w:ascii="Helvetica Neue" w:hAnsi="Helvetica Neue"/>
                <w:color w:val="000000"/>
                <w:sz w:val="18"/>
                <w:szCs w:val="18"/>
              </w:rPr>
              <w:br/>
            </w:r>
            <w:r>
              <w:rPr>
                <w:rFonts w:ascii="Helvetica Neue" w:hAnsi="Helvetica Neue"/>
                <w:color w:val="000000"/>
                <w:sz w:val="18"/>
                <w:szCs w:val="18"/>
                <w:shd w:val="clear" w:color="auto" w:fill="FFFFFF"/>
              </w:rPr>
              <w:t>- Eleven bør kunne redegøre for betydningen af bias i træningsdata til ML-modeller</w:t>
            </w:r>
            <w:r>
              <w:rPr>
                <w:rFonts w:ascii="Helvetica Neue" w:hAnsi="Helvetica Neue"/>
                <w:color w:val="000000"/>
                <w:sz w:val="18"/>
                <w:szCs w:val="18"/>
              </w:rPr>
              <w:br/>
            </w:r>
            <w:r>
              <w:rPr>
                <w:rFonts w:ascii="Helvetica Neue" w:hAnsi="Helvetica Neue"/>
                <w:color w:val="000000"/>
                <w:sz w:val="18"/>
                <w:szCs w:val="18"/>
              </w:rPr>
              <w:br/>
            </w:r>
            <w:r>
              <w:rPr>
                <w:rFonts w:ascii="Helvetica Neue" w:hAnsi="Helvetica Neue"/>
                <w:color w:val="000000"/>
                <w:sz w:val="18"/>
                <w:szCs w:val="18"/>
                <w:shd w:val="clear" w:color="auto" w:fill="FFFFFF"/>
              </w:rPr>
              <w:t>Repræsentation og manipulation af data</w:t>
            </w:r>
            <w:r>
              <w:rPr>
                <w:rFonts w:ascii="Helvetica Neue" w:hAnsi="Helvetica Neue"/>
                <w:color w:val="000000"/>
                <w:sz w:val="18"/>
                <w:szCs w:val="18"/>
              </w:rPr>
              <w:br/>
            </w:r>
            <w:r>
              <w:rPr>
                <w:rFonts w:ascii="Helvetica Neue" w:hAnsi="Helvetica Neue"/>
                <w:color w:val="000000"/>
                <w:sz w:val="18"/>
                <w:szCs w:val="18"/>
                <w:shd w:val="clear" w:color="auto" w:fill="FFFFFF"/>
              </w:rPr>
              <w:t>- Eleven bør kunne redegøre for forskellige datatyper, herunder kategoriske og numeriske data, samt billeder</w:t>
            </w:r>
            <w:r>
              <w:rPr>
                <w:rFonts w:ascii="Helvetica Neue" w:hAnsi="Helvetica Neue"/>
                <w:color w:val="000000"/>
                <w:sz w:val="18"/>
                <w:szCs w:val="18"/>
              </w:rPr>
              <w:br/>
            </w:r>
            <w:r>
              <w:rPr>
                <w:rFonts w:ascii="Helvetica Neue" w:hAnsi="Helvetica Neue"/>
                <w:color w:val="000000"/>
                <w:sz w:val="18"/>
                <w:szCs w:val="18"/>
              </w:rPr>
              <w:br/>
            </w:r>
            <w:r>
              <w:rPr>
                <w:rFonts w:ascii="Helvetica Neue" w:hAnsi="Helvetica Neue"/>
                <w:color w:val="000000"/>
                <w:sz w:val="18"/>
                <w:szCs w:val="18"/>
                <w:shd w:val="clear" w:color="auto" w:fill="FFFFFF"/>
              </w:rPr>
              <w:t>Programmering</w:t>
            </w:r>
            <w:r>
              <w:rPr>
                <w:rFonts w:ascii="Helvetica Neue" w:hAnsi="Helvetica Neue"/>
                <w:color w:val="000000"/>
                <w:sz w:val="18"/>
                <w:szCs w:val="18"/>
              </w:rPr>
              <w:br/>
            </w:r>
            <w:r>
              <w:rPr>
                <w:rFonts w:ascii="Helvetica Neue" w:hAnsi="Helvetica Neue"/>
                <w:color w:val="000000"/>
                <w:sz w:val="18"/>
                <w:szCs w:val="18"/>
                <w:shd w:val="clear" w:color="auto" w:fill="FFFFFF"/>
              </w:rPr>
              <w:t xml:space="preserve">- Eleven bør kunne lave simple Machine Learning modeller i Orange, herunder import af </w:t>
            </w:r>
            <w:r>
              <w:rPr>
                <w:rFonts w:ascii="Helvetica Neue" w:hAnsi="Helvetica Neue"/>
                <w:color w:val="000000"/>
                <w:sz w:val="18"/>
                <w:szCs w:val="18"/>
                <w:shd w:val="clear" w:color="auto" w:fill="FFFFFF"/>
              </w:rPr>
              <w:lastRenderedPageBreak/>
              <w:t>data, træning af ML-modeller, test af ML-modeller og anvende ML-modellen til forudsigelse ud fra nye data</w:t>
            </w:r>
            <w:r>
              <w:rPr>
                <w:rFonts w:ascii="Helvetica Neue" w:hAnsi="Helvetica Neue"/>
                <w:color w:val="000000"/>
                <w:sz w:val="18"/>
                <w:szCs w:val="18"/>
              </w:rPr>
              <w:br/>
            </w:r>
            <w:r>
              <w:rPr>
                <w:rFonts w:ascii="Helvetica Neue" w:hAnsi="Helvetica Neue"/>
                <w:color w:val="000000"/>
                <w:sz w:val="18"/>
                <w:szCs w:val="18"/>
              </w:rPr>
              <w:br/>
            </w:r>
            <w:r>
              <w:rPr>
                <w:rFonts w:ascii="Helvetica Neue" w:hAnsi="Helvetica Neue"/>
                <w:color w:val="000000"/>
                <w:sz w:val="18"/>
                <w:szCs w:val="18"/>
                <w:shd w:val="clear" w:color="auto" w:fill="FFFFFF"/>
              </w:rPr>
              <w:t>Innovation</w:t>
            </w:r>
            <w:r>
              <w:rPr>
                <w:rFonts w:ascii="Helvetica Neue" w:hAnsi="Helvetica Neue"/>
                <w:color w:val="000000"/>
                <w:sz w:val="18"/>
                <w:szCs w:val="18"/>
              </w:rPr>
              <w:br/>
            </w:r>
            <w:r>
              <w:rPr>
                <w:rFonts w:ascii="Helvetica Neue" w:hAnsi="Helvetica Neue"/>
                <w:color w:val="000000"/>
                <w:sz w:val="18"/>
                <w:szCs w:val="18"/>
                <w:shd w:val="clear" w:color="auto" w:fill="FFFFFF"/>
              </w:rPr>
              <w:t>- Eleven bør kunne redegøre for innovative elementer i Machine learning modellen i forhold til det problem som løses for målgruppen</w:t>
            </w:r>
          </w:p>
        </w:tc>
        <w:tc>
          <w:tcPr>
            <w:tcW w:w="3543" w:type="dxa"/>
          </w:tcPr>
          <w:p w14:paraId="644962CA" w14:textId="07EA3CA9" w:rsidR="00133C0F" w:rsidRPr="00E62702" w:rsidRDefault="00133C0F" w:rsidP="003438C0">
            <w:pPr>
              <w:rPr>
                <w:color w:val="A6A6A6" w:themeColor="background1" w:themeShade="A6"/>
              </w:rPr>
            </w:pPr>
          </w:p>
        </w:tc>
      </w:tr>
      <w:tr w:rsidR="00133C0F" w:rsidRPr="00E62702" w14:paraId="717A8075" w14:textId="14BD5459" w:rsidTr="00133C0F">
        <w:tc>
          <w:tcPr>
            <w:tcW w:w="2395" w:type="dxa"/>
            <w:shd w:val="clear" w:color="auto" w:fill="D9E2F3" w:themeFill="accent1" w:themeFillTint="33"/>
          </w:tcPr>
          <w:p w14:paraId="101DE2D5" w14:textId="771EFF69" w:rsidR="00133C0F" w:rsidRPr="00133C0F" w:rsidRDefault="00501B60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Niveau</w:t>
            </w:r>
          </w:p>
        </w:tc>
        <w:tc>
          <w:tcPr>
            <w:tcW w:w="3686" w:type="dxa"/>
          </w:tcPr>
          <w:p w14:paraId="6593C85D" w14:textId="6A023EDF" w:rsidR="00133C0F" w:rsidRPr="00E62702" w:rsidRDefault="00283FF1" w:rsidP="00283FF1">
            <w:r>
              <w:t xml:space="preserve">Afprøvet i </w:t>
            </w:r>
            <w:r w:rsidR="007B0F5C">
              <w:t xml:space="preserve">2.g </w:t>
            </w:r>
            <w:r w:rsidR="00B24649">
              <w:t xml:space="preserve">på </w:t>
            </w:r>
            <w:r w:rsidR="00F0253D">
              <w:t>informatik C</w:t>
            </w:r>
            <w:r w:rsidR="00B24649">
              <w:t xml:space="preserve"> </w:t>
            </w:r>
          </w:p>
        </w:tc>
        <w:tc>
          <w:tcPr>
            <w:tcW w:w="3543" w:type="dxa"/>
          </w:tcPr>
          <w:p w14:paraId="3E599B85" w14:textId="7BDC68A9" w:rsidR="00133C0F" w:rsidRDefault="006C2C81" w:rsidP="00283FF1">
            <w:r>
              <w:t xml:space="preserve">Afprøvet i </w:t>
            </w:r>
            <w:r w:rsidR="00283FF1">
              <w:t>2</w:t>
            </w:r>
            <w:r>
              <w:t xml:space="preserve">.g på </w:t>
            </w:r>
            <w:proofErr w:type="spellStart"/>
            <w:r>
              <w:t>TyF</w:t>
            </w:r>
            <w:proofErr w:type="spellEnd"/>
            <w:r w:rsidR="007B0F5C">
              <w:t xml:space="preserve"> B</w:t>
            </w:r>
          </w:p>
        </w:tc>
      </w:tr>
      <w:tr w:rsidR="00133C0F" w:rsidRPr="00E62702" w14:paraId="4044B5C0" w14:textId="7B9037A1" w:rsidTr="00D57C74">
        <w:trPr>
          <w:trHeight w:val="2452"/>
        </w:trPr>
        <w:tc>
          <w:tcPr>
            <w:tcW w:w="2395" w:type="dxa"/>
            <w:tcBorders>
              <w:top w:val="single" w:sz="6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702B9E4D" w14:textId="75140AF9" w:rsidR="00133C0F" w:rsidRPr="00133C0F" w:rsidRDefault="002506D4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Forløbsbeskrivelse</w:t>
            </w:r>
          </w:p>
        </w:tc>
        <w:tc>
          <w:tcPr>
            <w:tcW w:w="3686" w:type="dxa"/>
            <w:tcBorders>
              <w:top w:val="single" w:sz="6" w:space="0" w:color="4472C4" w:themeColor="accent1"/>
              <w:bottom w:val="double" w:sz="4" w:space="0" w:color="4472C4" w:themeColor="accent1"/>
            </w:tcBorders>
          </w:tcPr>
          <w:p w14:paraId="6D4219BE" w14:textId="77777777" w:rsidR="002E1A8E" w:rsidRDefault="00E2637A" w:rsidP="00133C0F">
            <w:pPr>
              <w:ind w:right="1156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fldChar w:fldCharType="begin"/>
            </w:r>
            <w:r>
              <w:rPr>
                <w:color w:val="A6A6A6" w:themeColor="background1" w:themeShade="A6"/>
              </w:rPr>
              <w:instrText xml:space="preserve"> REF aktivitet1 \h </w:instrText>
            </w:r>
            <w:r>
              <w:rPr>
                <w:color w:val="A6A6A6" w:themeColor="background1" w:themeShade="A6"/>
              </w:rPr>
            </w:r>
            <w:r>
              <w:rPr>
                <w:color w:val="A6A6A6" w:themeColor="background1" w:themeShade="A6"/>
              </w:rPr>
              <w:fldChar w:fldCharType="separate"/>
            </w:r>
            <w:r>
              <w:rPr>
                <w:color w:val="2F5496" w:themeColor="accent1" w:themeShade="BF"/>
              </w:rPr>
              <w:t>Introduktion til Machine Learning</w:t>
            </w:r>
            <w:r>
              <w:rPr>
                <w:color w:val="A6A6A6" w:themeColor="background1" w:themeShade="A6"/>
              </w:rPr>
              <w:fldChar w:fldCharType="end"/>
            </w:r>
          </w:p>
          <w:p w14:paraId="5DE733D9" w14:textId="77777777" w:rsidR="00E2637A" w:rsidRDefault="00E2637A" w:rsidP="00133C0F">
            <w:pPr>
              <w:ind w:right="1156"/>
              <w:rPr>
                <w:color w:val="A6A6A6" w:themeColor="background1" w:themeShade="A6"/>
              </w:rPr>
            </w:pPr>
          </w:p>
          <w:p w14:paraId="30E59DE6" w14:textId="77777777" w:rsidR="00E2637A" w:rsidRDefault="00E2637A" w:rsidP="00133C0F">
            <w:pPr>
              <w:ind w:right="1156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fldChar w:fldCharType="begin"/>
            </w:r>
            <w:r>
              <w:rPr>
                <w:color w:val="A6A6A6" w:themeColor="background1" w:themeShade="A6"/>
              </w:rPr>
              <w:instrText xml:space="preserve"> REF aktivitet2 \h </w:instrText>
            </w:r>
            <w:r>
              <w:rPr>
                <w:color w:val="A6A6A6" w:themeColor="background1" w:themeShade="A6"/>
              </w:rPr>
            </w:r>
            <w:r>
              <w:rPr>
                <w:color w:val="A6A6A6" w:themeColor="background1" w:themeShade="A6"/>
              </w:rPr>
              <w:fldChar w:fldCharType="separate"/>
            </w:r>
            <w:r>
              <w:rPr>
                <w:color w:val="2F5496" w:themeColor="accent1" w:themeShade="BF"/>
              </w:rPr>
              <w:t>Miniprojekt med billedgenkendelse</w:t>
            </w:r>
            <w:r>
              <w:rPr>
                <w:color w:val="A6A6A6" w:themeColor="background1" w:themeShade="A6"/>
              </w:rPr>
              <w:fldChar w:fldCharType="end"/>
            </w:r>
          </w:p>
          <w:p w14:paraId="0930F828" w14:textId="77777777" w:rsidR="00E2637A" w:rsidRDefault="00E2637A" w:rsidP="00133C0F">
            <w:pPr>
              <w:ind w:right="1156"/>
              <w:rPr>
                <w:color w:val="A6A6A6" w:themeColor="background1" w:themeShade="A6"/>
              </w:rPr>
            </w:pPr>
          </w:p>
          <w:p w14:paraId="5464F62B" w14:textId="08D85447" w:rsidR="00E2637A" w:rsidRPr="00E62702" w:rsidRDefault="00E2637A" w:rsidP="00133C0F">
            <w:pPr>
              <w:ind w:right="1156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fldChar w:fldCharType="begin"/>
            </w:r>
            <w:r>
              <w:rPr>
                <w:color w:val="A6A6A6" w:themeColor="background1" w:themeShade="A6"/>
              </w:rPr>
              <w:instrText xml:space="preserve"> REF aktivitet3 \h </w:instrText>
            </w:r>
            <w:r>
              <w:rPr>
                <w:color w:val="A6A6A6" w:themeColor="background1" w:themeShade="A6"/>
              </w:rPr>
            </w:r>
            <w:r>
              <w:rPr>
                <w:color w:val="A6A6A6" w:themeColor="background1" w:themeShade="A6"/>
              </w:rPr>
              <w:fldChar w:fldCharType="separate"/>
            </w:r>
            <w:r>
              <w:rPr>
                <w:color w:val="2F5496" w:themeColor="accent1" w:themeShade="BF"/>
              </w:rPr>
              <w:t>Investormesse</w:t>
            </w:r>
            <w:r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4472C4" w:themeColor="accent1"/>
              <w:bottom w:val="double" w:sz="4" w:space="0" w:color="4472C4" w:themeColor="accent1"/>
            </w:tcBorders>
          </w:tcPr>
          <w:p w14:paraId="66B30CBE" w14:textId="09D19D8D" w:rsidR="00133C0F" w:rsidRPr="00E62702" w:rsidRDefault="004654E8" w:rsidP="003438C0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Afhæng</w:t>
            </w:r>
            <w:r w:rsidR="00F243B9">
              <w:rPr>
                <w:color w:val="A6A6A6" w:themeColor="background1" w:themeShade="A6"/>
              </w:rPr>
              <w:t xml:space="preserve">igt af forløbet kan en titel svare til </w:t>
            </w:r>
            <w:r w:rsidR="00064F62">
              <w:rPr>
                <w:color w:val="A6A6A6" w:themeColor="background1" w:themeShade="A6"/>
              </w:rPr>
              <w:t xml:space="preserve">et helt modul/lektion, eller </w:t>
            </w:r>
            <w:r w:rsidR="00F243B9">
              <w:rPr>
                <w:color w:val="A6A6A6" w:themeColor="background1" w:themeShade="A6"/>
              </w:rPr>
              <w:t>en kort</w:t>
            </w:r>
            <w:r w:rsidR="00064F62">
              <w:rPr>
                <w:color w:val="A6A6A6" w:themeColor="background1" w:themeShade="A6"/>
              </w:rPr>
              <w:t>ere</w:t>
            </w:r>
            <w:r w:rsidR="00F243B9">
              <w:rPr>
                <w:color w:val="A6A6A6" w:themeColor="background1" w:themeShade="A6"/>
              </w:rPr>
              <w:t xml:space="preserve"> øvelse</w:t>
            </w:r>
          </w:p>
        </w:tc>
      </w:tr>
    </w:tbl>
    <w:p w14:paraId="6A6CFC10" w14:textId="425B9E76" w:rsidR="004F4DDF" w:rsidRDefault="004F4DDF" w:rsidP="00133C0F"/>
    <w:p w14:paraId="4FDAF466" w14:textId="469566E6" w:rsidR="00D57C74" w:rsidRDefault="00D57C74">
      <w:r>
        <w:br w:type="page"/>
      </w:r>
    </w:p>
    <w:p w14:paraId="463251F2" w14:textId="77777777" w:rsidR="003F0C82" w:rsidRDefault="003F0C82" w:rsidP="003F0C82"/>
    <w:p w14:paraId="48B6256A" w14:textId="77777777" w:rsidR="003F0C82" w:rsidRDefault="003F0C82" w:rsidP="003F0C82"/>
    <w:p w14:paraId="0EC62DCD" w14:textId="3CB5F056" w:rsidR="003F0C82" w:rsidRPr="00D57C74" w:rsidRDefault="002C2DA5" w:rsidP="003F0C82">
      <w:pPr>
        <w:rPr>
          <w:color w:val="2F5496" w:themeColor="accent1" w:themeShade="BF"/>
        </w:rPr>
      </w:pPr>
      <w:bookmarkStart w:id="1" w:name="aktivitet1"/>
      <w:r>
        <w:rPr>
          <w:color w:val="2F5496" w:themeColor="accent1" w:themeShade="BF"/>
        </w:rPr>
        <w:t>Introduktion til Machine Learning</w:t>
      </w:r>
      <w:bookmarkEnd w:id="1"/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3F0C82" w:rsidRPr="00E62702" w14:paraId="139E878F" w14:textId="77777777" w:rsidTr="00511EA1">
        <w:tc>
          <w:tcPr>
            <w:tcW w:w="1402" w:type="dxa"/>
            <w:shd w:val="clear" w:color="auto" w:fill="D9E2F3" w:themeFill="accent1" w:themeFillTint="33"/>
          </w:tcPr>
          <w:p w14:paraId="63D7C03A" w14:textId="77777777" w:rsidR="003F0C82" w:rsidRPr="00D57C74" w:rsidRDefault="003F0C82" w:rsidP="00511EA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22" w:type="dxa"/>
          </w:tcPr>
          <w:p w14:paraId="66F65818" w14:textId="48F4725A" w:rsidR="003F0C82" w:rsidRPr="00E62702" w:rsidRDefault="00BE71C0" w:rsidP="00BE71C0">
            <w:r>
              <w:t>Informatik</w:t>
            </w:r>
          </w:p>
        </w:tc>
      </w:tr>
      <w:tr w:rsidR="003F0C82" w:rsidRPr="00E62702" w14:paraId="0C0EC456" w14:textId="77777777" w:rsidTr="00511EA1">
        <w:tc>
          <w:tcPr>
            <w:tcW w:w="1402" w:type="dxa"/>
            <w:shd w:val="clear" w:color="auto" w:fill="D9E2F3" w:themeFill="accent1" w:themeFillTint="33"/>
          </w:tcPr>
          <w:p w14:paraId="43C32F92" w14:textId="77777777" w:rsidR="003F0C82" w:rsidRPr="00D57C74" w:rsidRDefault="003F0C82" w:rsidP="00511EA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22" w:type="dxa"/>
          </w:tcPr>
          <w:p w14:paraId="680E6A3E" w14:textId="31292BA7" w:rsidR="003F0C82" w:rsidRPr="00E95ABA" w:rsidRDefault="0026068B" w:rsidP="0026068B">
            <w:r w:rsidRPr="0026068B">
              <w:t>Introduktion til Machine Learning med fokus på forudsigelse af menneskelige egenskaber fx. øjenfarve ud fra genetisk data</w:t>
            </w:r>
          </w:p>
        </w:tc>
      </w:tr>
      <w:tr w:rsidR="003F0C82" w:rsidRPr="00E62702" w14:paraId="1916CFAE" w14:textId="77777777" w:rsidTr="00511EA1">
        <w:tc>
          <w:tcPr>
            <w:tcW w:w="1402" w:type="dxa"/>
            <w:shd w:val="clear" w:color="auto" w:fill="D9E2F3" w:themeFill="accent1" w:themeFillTint="33"/>
          </w:tcPr>
          <w:p w14:paraId="2D8EDBBA" w14:textId="77777777" w:rsidR="003F0C82" w:rsidRPr="00D57C74" w:rsidRDefault="003F0C82" w:rsidP="00511EA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22" w:type="dxa"/>
          </w:tcPr>
          <w:p w14:paraId="4285B59C" w14:textId="77777777" w:rsidR="003F0C82" w:rsidRDefault="00BB03CD" w:rsidP="00B341A3">
            <w:r>
              <w:t>Eleverne gennemfører 2 moduler af forløbet</w:t>
            </w:r>
            <w:r w:rsidR="00E3386B">
              <w:t xml:space="preserve"> </w:t>
            </w:r>
            <w:r w:rsidR="00B341A3">
              <w:t xml:space="preserve">”Machine learning og bioinformatik” og </w:t>
            </w:r>
            <w:r w:rsidR="006F38FD">
              <w:t xml:space="preserve">introduceres til </w:t>
            </w:r>
            <w:r w:rsidR="004D1E89">
              <w:t xml:space="preserve">forskellige Machine Learning modeller fx </w:t>
            </w:r>
            <w:proofErr w:type="spellStart"/>
            <w:r w:rsidR="004D1E89">
              <w:t>k</w:t>
            </w:r>
            <w:r w:rsidR="00CA1F88">
              <w:t>NærmesteNaboer</w:t>
            </w:r>
            <w:proofErr w:type="spellEnd"/>
          </w:p>
          <w:p w14:paraId="55D1F321" w14:textId="77777777" w:rsidR="00CA1F88" w:rsidRDefault="00CA1F88" w:rsidP="00B341A3"/>
          <w:p w14:paraId="6AAA0F38" w14:textId="7CBF1AA7" w:rsidR="00CA1F88" w:rsidRPr="00353147" w:rsidRDefault="009C490F" w:rsidP="00B341A3">
            <w:r>
              <w:t xml:space="preserve">Hele forløbet begynder med en gulvøvelse, som illustrerer </w:t>
            </w:r>
            <w:proofErr w:type="spellStart"/>
            <w:r>
              <w:t>kNN</w:t>
            </w:r>
            <w:proofErr w:type="spellEnd"/>
            <w:r>
              <w:t xml:space="preserve"> modellen.</w:t>
            </w:r>
          </w:p>
        </w:tc>
      </w:tr>
      <w:tr w:rsidR="003F0C82" w:rsidRPr="00E62702" w14:paraId="0A1BEC0C" w14:textId="77777777" w:rsidTr="00511EA1">
        <w:tc>
          <w:tcPr>
            <w:tcW w:w="1402" w:type="dxa"/>
            <w:shd w:val="clear" w:color="auto" w:fill="D9E2F3" w:themeFill="accent1" w:themeFillTint="33"/>
          </w:tcPr>
          <w:p w14:paraId="1B2A151D" w14:textId="77777777" w:rsidR="003F0C82" w:rsidRPr="00D57C74" w:rsidRDefault="003F0C82" w:rsidP="00511EA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22" w:type="dxa"/>
          </w:tcPr>
          <w:p w14:paraId="33788251" w14:textId="58620FB3" w:rsidR="003F0C82" w:rsidRDefault="00E3386B" w:rsidP="00827E62">
            <w:r>
              <w:t xml:space="preserve">Læs lærervejledningen på forløbet </w:t>
            </w:r>
            <w:r w:rsidR="00827E62">
              <w:t xml:space="preserve">”Machine learning og bioinformatik” </w:t>
            </w:r>
            <w:r>
              <w:t xml:space="preserve">på platformen </w:t>
            </w:r>
            <w:proofErr w:type="spellStart"/>
            <w:r w:rsidR="00504256">
              <w:t>eduflow</w:t>
            </w:r>
            <w:proofErr w:type="spellEnd"/>
            <w:r w:rsidR="00B341A3">
              <w:t xml:space="preserve"> – der er både introduktion til </w:t>
            </w:r>
            <w:proofErr w:type="spellStart"/>
            <w:r w:rsidR="00B341A3">
              <w:t>machine</w:t>
            </w:r>
            <w:proofErr w:type="spellEnd"/>
            <w:r w:rsidR="00B341A3">
              <w:t xml:space="preserve"> </w:t>
            </w:r>
            <w:proofErr w:type="spellStart"/>
            <w:r w:rsidR="00B341A3">
              <w:t>learning</w:t>
            </w:r>
            <w:proofErr w:type="spellEnd"/>
            <w:r w:rsidR="00B341A3">
              <w:t xml:space="preserve"> genere</w:t>
            </w:r>
            <w:r w:rsidR="009910F5">
              <w:t>l</w:t>
            </w:r>
            <w:r w:rsidR="00B341A3">
              <w:t xml:space="preserve">t og videoer som hjælper eleverne med at lære at lave </w:t>
            </w:r>
            <w:proofErr w:type="spellStart"/>
            <w:r w:rsidR="00B341A3">
              <w:t>machine</w:t>
            </w:r>
            <w:proofErr w:type="spellEnd"/>
            <w:r w:rsidR="00B341A3">
              <w:t xml:space="preserve"> </w:t>
            </w:r>
            <w:proofErr w:type="spellStart"/>
            <w:r w:rsidR="00B341A3">
              <w:t>learning</w:t>
            </w:r>
            <w:proofErr w:type="spellEnd"/>
            <w:r w:rsidR="00B341A3">
              <w:t xml:space="preserve"> i programmet Orange</w:t>
            </w:r>
          </w:p>
          <w:p w14:paraId="3878B747" w14:textId="5820A757" w:rsidR="00504256" w:rsidRPr="00E62702" w:rsidRDefault="00504256" w:rsidP="00511EA1">
            <w:pPr>
              <w:rPr>
                <w:color w:val="A6A6A6" w:themeColor="background1" w:themeShade="A6"/>
              </w:rPr>
            </w:pPr>
          </w:p>
        </w:tc>
      </w:tr>
      <w:tr w:rsidR="003F0C82" w:rsidRPr="00E62702" w14:paraId="4F1E9C97" w14:textId="77777777" w:rsidTr="00511EA1">
        <w:tc>
          <w:tcPr>
            <w:tcW w:w="1402" w:type="dxa"/>
            <w:shd w:val="clear" w:color="auto" w:fill="D9E2F3" w:themeFill="accent1" w:themeFillTint="33"/>
          </w:tcPr>
          <w:p w14:paraId="6C3B463F" w14:textId="77777777" w:rsidR="003F0C82" w:rsidRPr="00D57C74" w:rsidRDefault="003F0C82" w:rsidP="00511EA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22" w:type="dxa"/>
          </w:tcPr>
          <w:p w14:paraId="5DE902D5" w14:textId="7681604A" w:rsidR="003F0C82" w:rsidRPr="00E94B42" w:rsidRDefault="00E94B42" w:rsidP="00E94B42">
            <w:r w:rsidRPr="00E94B42">
              <w:t>2 moduler af 90 minutter</w:t>
            </w:r>
          </w:p>
        </w:tc>
      </w:tr>
      <w:tr w:rsidR="003F0C82" w:rsidRPr="00E62702" w14:paraId="0EAB4F2D" w14:textId="77777777" w:rsidTr="00511EA1">
        <w:tc>
          <w:tcPr>
            <w:tcW w:w="1402" w:type="dxa"/>
            <w:shd w:val="clear" w:color="auto" w:fill="D9E2F3" w:themeFill="accent1" w:themeFillTint="33"/>
          </w:tcPr>
          <w:p w14:paraId="646A2651" w14:textId="77777777" w:rsidR="003F0C82" w:rsidRDefault="003F0C82" w:rsidP="00511EA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22" w:type="dxa"/>
          </w:tcPr>
          <w:p w14:paraId="66B37C10" w14:textId="295F2C5D" w:rsidR="003F0C82" w:rsidRPr="009C490F" w:rsidRDefault="003F0C82" w:rsidP="009C490F">
            <w:pPr>
              <w:rPr>
                <w:color w:val="A6A6A6" w:themeColor="background1" w:themeShade="A6"/>
              </w:rPr>
            </w:pPr>
          </w:p>
        </w:tc>
      </w:tr>
      <w:tr w:rsidR="003F0C82" w:rsidRPr="0093617A" w14:paraId="44B6AA7E" w14:textId="77777777" w:rsidTr="00511EA1">
        <w:tc>
          <w:tcPr>
            <w:tcW w:w="1402" w:type="dxa"/>
            <w:shd w:val="clear" w:color="auto" w:fill="D9E2F3" w:themeFill="accent1" w:themeFillTint="33"/>
          </w:tcPr>
          <w:p w14:paraId="5D093143" w14:textId="77777777" w:rsidR="003F0C82" w:rsidRPr="00D57C74" w:rsidRDefault="003F0C82" w:rsidP="00511EA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22" w:type="dxa"/>
          </w:tcPr>
          <w:p w14:paraId="124E04A6" w14:textId="7BED5E9C" w:rsidR="00052DA4" w:rsidRPr="0093617A" w:rsidRDefault="00052DA4" w:rsidP="00052DA4">
            <w:pPr>
              <w:rPr>
                <w:lang w:val="en-US"/>
              </w:rPr>
            </w:pPr>
            <w:r w:rsidRPr="0093617A">
              <w:rPr>
                <w:lang w:val="en-US"/>
              </w:rPr>
              <w:t xml:space="preserve">Machine learning </w:t>
            </w:r>
            <w:proofErr w:type="spellStart"/>
            <w:r w:rsidRPr="0093617A">
              <w:rPr>
                <w:lang w:val="en-US"/>
              </w:rPr>
              <w:t>og</w:t>
            </w:r>
            <w:proofErr w:type="spellEnd"/>
            <w:r w:rsidRPr="0093617A">
              <w:rPr>
                <w:lang w:val="en-US"/>
              </w:rPr>
              <w:t xml:space="preserve"> </w:t>
            </w:r>
            <w:proofErr w:type="spellStart"/>
            <w:r w:rsidRPr="0093617A">
              <w:rPr>
                <w:lang w:val="en-US"/>
              </w:rPr>
              <w:t>bioinformatik</w:t>
            </w:r>
            <w:proofErr w:type="spellEnd"/>
          </w:p>
          <w:p w14:paraId="1026ECCE" w14:textId="10427B30" w:rsidR="003F0C82" w:rsidRPr="0093617A" w:rsidRDefault="00BB24EA" w:rsidP="00052DA4">
            <w:pPr>
              <w:rPr>
                <w:lang w:val="en-US"/>
              </w:rPr>
            </w:pPr>
            <w:hyperlink r:id="rId10" w:history="1">
              <w:r w:rsidR="00052DA4" w:rsidRPr="0093617A">
                <w:rPr>
                  <w:rStyle w:val="Hyperlink"/>
                  <w:lang w:val="en-US"/>
                </w:rPr>
                <w:t>https://dataekspeditioner.dk/undervisningsforloeb-i-machine-learning-og-bioinformatik/</w:t>
              </w:r>
            </w:hyperlink>
          </w:p>
          <w:p w14:paraId="429762D0" w14:textId="21F6327C" w:rsidR="00052DA4" w:rsidRPr="0093617A" w:rsidRDefault="00052DA4" w:rsidP="00052DA4">
            <w:pPr>
              <w:rPr>
                <w:lang w:val="en-US"/>
              </w:rPr>
            </w:pPr>
          </w:p>
        </w:tc>
      </w:tr>
    </w:tbl>
    <w:p w14:paraId="4E74F790" w14:textId="77777777" w:rsidR="003F0C82" w:rsidRPr="0093617A" w:rsidRDefault="003F0C82" w:rsidP="003F0C82">
      <w:pPr>
        <w:rPr>
          <w:color w:val="2F5496" w:themeColor="accent1" w:themeShade="BF"/>
          <w:lang w:val="en-US"/>
        </w:rPr>
      </w:pPr>
    </w:p>
    <w:p w14:paraId="50EB6566" w14:textId="77777777" w:rsidR="003F0C82" w:rsidRPr="0093617A" w:rsidRDefault="003F0C82">
      <w:pPr>
        <w:rPr>
          <w:color w:val="2F5496" w:themeColor="accent1" w:themeShade="BF"/>
          <w:lang w:val="en-US"/>
        </w:rPr>
      </w:pPr>
      <w:r w:rsidRPr="0093617A">
        <w:rPr>
          <w:color w:val="2F5496" w:themeColor="accent1" w:themeShade="BF"/>
          <w:lang w:val="en-US"/>
        </w:rPr>
        <w:br w:type="page"/>
      </w:r>
    </w:p>
    <w:p w14:paraId="2AD1EDC2" w14:textId="77777777" w:rsidR="002C2DA5" w:rsidRPr="0093617A" w:rsidRDefault="002C2DA5" w:rsidP="002C2DA5">
      <w:pPr>
        <w:rPr>
          <w:lang w:val="en-US"/>
        </w:rPr>
      </w:pPr>
    </w:p>
    <w:p w14:paraId="529AEF23" w14:textId="0A25ECAA" w:rsidR="002C2DA5" w:rsidRPr="00D57C74" w:rsidRDefault="002C2DA5" w:rsidP="002C2DA5">
      <w:pPr>
        <w:rPr>
          <w:color w:val="2F5496" w:themeColor="accent1" w:themeShade="BF"/>
        </w:rPr>
      </w:pPr>
      <w:bookmarkStart w:id="2" w:name="aktivitet2"/>
      <w:r>
        <w:rPr>
          <w:color w:val="2F5496" w:themeColor="accent1" w:themeShade="BF"/>
        </w:rPr>
        <w:t xml:space="preserve">Miniprojekt med </w:t>
      </w:r>
      <w:r w:rsidR="00BE71C0">
        <w:rPr>
          <w:color w:val="2F5496" w:themeColor="accent1" w:themeShade="BF"/>
        </w:rPr>
        <w:t>billedgenkendelse</w:t>
      </w:r>
      <w:bookmarkEnd w:id="2"/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AC31E2" w:rsidRPr="00E62702" w14:paraId="6CE1E229" w14:textId="77777777" w:rsidTr="00AC31E2">
        <w:tc>
          <w:tcPr>
            <w:tcW w:w="1404" w:type="dxa"/>
            <w:shd w:val="clear" w:color="auto" w:fill="D9E2F3" w:themeFill="accent1" w:themeFillTint="33"/>
          </w:tcPr>
          <w:p w14:paraId="1CD4EC61" w14:textId="77777777" w:rsidR="00AC31E2" w:rsidRPr="00D57C74" w:rsidRDefault="00AC31E2" w:rsidP="00AC31E2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35" w:type="dxa"/>
          </w:tcPr>
          <w:p w14:paraId="2F7D16D6" w14:textId="1AD2167D" w:rsidR="00AC31E2" w:rsidRPr="00E62702" w:rsidRDefault="00AC31E2" w:rsidP="00AC31E2">
            <w:pPr>
              <w:rPr>
                <w:color w:val="A6A6A6" w:themeColor="background1" w:themeShade="A6"/>
              </w:rPr>
            </w:pPr>
            <w:r>
              <w:t>Informatik (med besøg af tysklæreren til præsentation af idéer)</w:t>
            </w:r>
          </w:p>
        </w:tc>
      </w:tr>
      <w:tr w:rsidR="00AC31E2" w:rsidRPr="00E62702" w14:paraId="2E11106A" w14:textId="77777777" w:rsidTr="00AC31E2">
        <w:tc>
          <w:tcPr>
            <w:tcW w:w="1404" w:type="dxa"/>
            <w:shd w:val="clear" w:color="auto" w:fill="D9E2F3" w:themeFill="accent1" w:themeFillTint="33"/>
          </w:tcPr>
          <w:p w14:paraId="30AE379B" w14:textId="77777777" w:rsidR="00AC31E2" w:rsidRPr="00D57C74" w:rsidRDefault="00AC31E2" w:rsidP="00AC31E2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35" w:type="dxa"/>
          </w:tcPr>
          <w:p w14:paraId="31BDF6DA" w14:textId="17AFFF6E" w:rsidR="00AC31E2" w:rsidRDefault="00AC31E2" w:rsidP="00731B61">
            <w:r w:rsidRPr="00731B61">
              <w:t>Eleverne udvikle</w:t>
            </w:r>
            <w:r w:rsidR="00F70AA1">
              <w:t>r</w:t>
            </w:r>
            <w:r w:rsidRPr="00731B61">
              <w:t xml:space="preserve"> en Machine learning app, som </w:t>
            </w:r>
            <w:r w:rsidR="00731B61" w:rsidRPr="00731B61">
              <w:t xml:space="preserve">vha. billedgenkendelse løser et problem for en </w:t>
            </w:r>
            <w:r w:rsidR="00E858BA">
              <w:t>selvvalgt</w:t>
            </w:r>
            <w:r w:rsidR="00E97486">
              <w:t xml:space="preserve"> målgruppe</w:t>
            </w:r>
          </w:p>
          <w:p w14:paraId="122B0CAE" w14:textId="77777777" w:rsidR="00E97486" w:rsidRDefault="00E97486" w:rsidP="00731B61"/>
          <w:p w14:paraId="1C0BCAB3" w14:textId="77777777" w:rsidR="00E97486" w:rsidRDefault="00E97486" w:rsidP="00731B61">
            <w:r>
              <w:t xml:space="preserve">I forløbet trænes eleverne i </w:t>
            </w:r>
            <w:r w:rsidR="00FC370A">
              <w:t xml:space="preserve">at beskrive målgruppe, persona og formålet med </w:t>
            </w:r>
            <w:proofErr w:type="spellStart"/>
            <w:r w:rsidR="00FC370A">
              <w:t>app’en</w:t>
            </w:r>
            <w:proofErr w:type="spellEnd"/>
            <w:r w:rsidR="00FC370A">
              <w:t xml:space="preserve"> på dansk og tysk, så de bliver opmærksom</w:t>
            </w:r>
            <w:r w:rsidR="008F4CEC">
              <w:t xml:space="preserve">me på, hvordan især </w:t>
            </w:r>
            <w:proofErr w:type="spellStart"/>
            <w:r w:rsidR="008F4CEC">
              <w:t>personabeskrivelser</w:t>
            </w:r>
            <w:proofErr w:type="spellEnd"/>
            <w:r w:rsidR="008F4CEC">
              <w:t xml:space="preserve"> trækker på </w:t>
            </w:r>
            <w:r w:rsidR="00103863">
              <w:t xml:space="preserve">kompetencer fra </w:t>
            </w:r>
            <w:r w:rsidR="008F4CEC">
              <w:t>tyskfaget</w:t>
            </w:r>
            <w:r w:rsidR="00103863">
              <w:t>, fx</w:t>
            </w:r>
            <w:r w:rsidR="008F4CEC">
              <w:t xml:space="preserve"> </w:t>
            </w:r>
            <w:r w:rsidR="00103863">
              <w:t>personbeskrivelser</w:t>
            </w:r>
          </w:p>
          <w:p w14:paraId="49558569" w14:textId="77777777" w:rsidR="0037325D" w:rsidRDefault="0037325D" w:rsidP="00731B61"/>
          <w:p w14:paraId="3CF214B4" w14:textId="00E6FACF" w:rsidR="0037325D" w:rsidRPr="00731B61" w:rsidRDefault="0037325D" w:rsidP="00731B61">
            <w:r w:rsidRPr="0037325D">
              <w:t xml:space="preserve">Eleven </w:t>
            </w:r>
            <w:r>
              <w:t>lærer om</w:t>
            </w:r>
            <w:r w:rsidRPr="0037325D">
              <w:t xml:space="preserve"> forskellige datatyper, herunder kategoriske og numeriske data, samt billeder</w:t>
            </w:r>
          </w:p>
        </w:tc>
      </w:tr>
      <w:tr w:rsidR="00AC31E2" w:rsidRPr="00E62702" w14:paraId="18FE0224" w14:textId="77777777" w:rsidTr="00AC31E2">
        <w:tc>
          <w:tcPr>
            <w:tcW w:w="1404" w:type="dxa"/>
            <w:shd w:val="clear" w:color="auto" w:fill="D9E2F3" w:themeFill="accent1" w:themeFillTint="33"/>
          </w:tcPr>
          <w:p w14:paraId="5FAF6FDF" w14:textId="77777777" w:rsidR="00AC31E2" w:rsidRPr="00D57C74" w:rsidRDefault="00AC31E2" w:rsidP="00AC31E2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35" w:type="dxa"/>
          </w:tcPr>
          <w:p w14:paraId="76D307B3" w14:textId="41C0EF7B" w:rsidR="00510E86" w:rsidRDefault="00510E86" w:rsidP="00E46780">
            <w:r>
              <w:t xml:space="preserve">1. modul med idé udvikling og </w:t>
            </w:r>
            <w:r w:rsidR="00E326C1">
              <w:t>indsamling af billedmateriale til projektet</w:t>
            </w:r>
          </w:p>
          <w:p w14:paraId="45F7FBE5" w14:textId="03E22916" w:rsidR="00AC31E2" w:rsidRDefault="00E326C1" w:rsidP="00E46780">
            <w:r>
              <w:t>2. modul med p</w:t>
            </w:r>
            <w:r w:rsidR="000F39E7" w:rsidRPr="00E46780">
              <w:t xml:space="preserve">ræsentation af </w:t>
            </w:r>
            <w:r w:rsidR="00E46780" w:rsidRPr="00E46780">
              <w:t>projektet på tysk</w:t>
            </w:r>
            <w:r w:rsidR="00E46780">
              <w:t xml:space="preserve"> – tysklæreren deltog i en del af et informatikmodul</w:t>
            </w:r>
            <w:r>
              <w:t xml:space="preserve"> - og derefter programmering i O</w:t>
            </w:r>
            <w:r w:rsidR="00F14758">
              <w:t>range og træning af ML modellen</w:t>
            </w:r>
          </w:p>
          <w:p w14:paraId="43197F80" w14:textId="38C54B2F" w:rsidR="00F14758" w:rsidRDefault="00F14758" w:rsidP="00E46780">
            <w:r>
              <w:t xml:space="preserve">3. modul Test af den udviklede prototype og </w:t>
            </w:r>
            <w:r w:rsidR="009B2AA4">
              <w:t>forberedelse af fremlæggelse på investormessen</w:t>
            </w:r>
          </w:p>
          <w:p w14:paraId="4E547449" w14:textId="797AA7B2" w:rsidR="00E46780" w:rsidRPr="00E46780" w:rsidRDefault="00E46780" w:rsidP="00E46780"/>
        </w:tc>
      </w:tr>
      <w:tr w:rsidR="00AC31E2" w:rsidRPr="00E62702" w14:paraId="61E178ED" w14:textId="77777777" w:rsidTr="00AC31E2">
        <w:tc>
          <w:tcPr>
            <w:tcW w:w="1404" w:type="dxa"/>
            <w:shd w:val="clear" w:color="auto" w:fill="D9E2F3" w:themeFill="accent1" w:themeFillTint="33"/>
          </w:tcPr>
          <w:p w14:paraId="63A4EEF3" w14:textId="77777777" w:rsidR="00AC31E2" w:rsidRPr="00D57C74" w:rsidRDefault="00AC31E2" w:rsidP="00AC31E2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35" w:type="dxa"/>
          </w:tcPr>
          <w:p w14:paraId="0B165D2A" w14:textId="20E09B10" w:rsidR="009910F5" w:rsidRPr="00E62702" w:rsidRDefault="009B2AA4" w:rsidP="009910F5">
            <w:pPr>
              <w:rPr>
                <w:color w:val="A6A6A6" w:themeColor="background1" w:themeShade="A6"/>
              </w:rPr>
            </w:pPr>
            <w:r>
              <w:t xml:space="preserve">Videoer om billedgenkendelse </w:t>
            </w:r>
            <w:r w:rsidR="009910F5">
              <w:t xml:space="preserve">findes som del af </w:t>
            </w:r>
            <w:r>
              <w:t xml:space="preserve">forløbet ”Machine learning og bioinformatik” på platformen </w:t>
            </w:r>
            <w:proofErr w:type="spellStart"/>
            <w:r>
              <w:t>eduflow</w:t>
            </w:r>
            <w:proofErr w:type="spellEnd"/>
          </w:p>
          <w:p w14:paraId="496FD23E" w14:textId="6A3EADC6" w:rsidR="00AC31E2" w:rsidRPr="00E62702" w:rsidRDefault="00AC31E2" w:rsidP="00AC31E2">
            <w:pPr>
              <w:rPr>
                <w:color w:val="A6A6A6" w:themeColor="background1" w:themeShade="A6"/>
              </w:rPr>
            </w:pPr>
          </w:p>
        </w:tc>
      </w:tr>
      <w:tr w:rsidR="00AC31E2" w:rsidRPr="00E62702" w14:paraId="08A446EA" w14:textId="77777777" w:rsidTr="00AC31E2">
        <w:tc>
          <w:tcPr>
            <w:tcW w:w="1404" w:type="dxa"/>
            <w:shd w:val="clear" w:color="auto" w:fill="D9E2F3" w:themeFill="accent1" w:themeFillTint="33"/>
          </w:tcPr>
          <w:p w14:paraId="21E90539" w14:textId="77777777" w:rsidR="00AC31E2" w:rsidRPr="00D57C74" w:rsidRDefault="00AC31E2" w:rsidP="00AC31E2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35" w:type="dxa"/>
          </w:tcPr>
          <w:p w14:paraId="157D72A8" w14:textId="0C6C8736" w:rsidR="00AC31E2" w:rsidRPr="004D41AB" w:rsidRDefault="009910F5" w:rsidP="00A404F1">
            <w:r>
              <w:t>3</w:t>
            </w:r>
            <w:r w:rsidR="00A404F1">
              <w:t xml:space="preserve"> moduler af 90 minutter</w:t>
            </w:r>
          </w:p>
        </w:tc>
      </w:tr>
      <w:tr w:rsidR="00357EC2" w:rsidRPr="00E62702" w14:paraId="10CB8F0E" w14:textId="77777777" w:rsidTr="00AC31E2">
        <w:tc>
          <w:tcPr>
            <w:tcW w:w="1404" w:type="dxa"/>
            <w:shd w:val="clear" w:color="auto" w:fill="D9E2F3" w:themeFill="accent1" w:themeFillTint="33"/>
          </w:tcPr>
          <w:p w14:paraId="2141409C" w14:textId="77777777" w:rsidR="00357EC2" w:rsidRDefault="00357EC2" w:rsidP="00357EC2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35" w:type="dxa"/>
          </w:tcPr>
          <w:p w14:paraId="05C92636" w14:textId="2034E9AB" w:rsidR="00357EC2" w:rsidRPr="00357EC2" w:rsidRDefault="00357EC2" w:rsidP="00357EC2">
            <w:pPr>
              <w:rPr>
                <w:color w:val="A6A6A6" w:themeColor="background1" w:themeShade="A6"/>
              </w:rPr>
            </w:pPr>
            <w:r>
              <w:t xml:space="preserve">I </w:t>
            </w:r>
            <w:r w:rsidRPr="00A404F1">
              <w:t>tysk arbejdede eleverne med personbeskrivelser</w:t>
            </w:r>
          </w:p>
        </w:tc>
      </w:tr>
      <w:tr w:rsidR="00357EC2" w:rsidRPr="0093617A" w14:paraId="2F4E780D" w14:textId="77777777" w:rsidTr="00AC31E2">
        <w:tc>
          <w:tcPr>
            <w:tcW w:w="1404" w:type="dxa"/>
            <w:shd w:val="clear" w:color="auto" w:fill="D9E2F3" w:themeFill="accent1" w:themeFillTint="33"/>
          </w:tcPr>
          <w:p w14:paraId="6C3BD0B8" w14:textId="77777777" w:rsidR="00357EC2" w:rsidRPr="00D57C74" w:rsidRDefault="00357EC2" w:rsidP="00357EC2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35" w:type="dxa"/>
          </w:tcPr>
          <w:p w14:paraId="253063F1" w14:textId="77777777" w:rsidR="00357EC2" w:rsidRPr="00357EC2" w:rsidRDefault="00357EC2" w:rsidP="00357EC2">
            <w:pPr>
              <w:rPr>
                <w:lang w:val="en-US"/>
              </w:rPr>
            </w:pPr>
            <w:r w:rsidRPr="00357EC2">
              <w:rPr>
                <w:lang w:val="en-US"/>
              </w:rPr>
              <w:t xml:space="preserve">Machine learning </w:t>
            </w:r>
            <w:proofErr w:type="spellStart"/>
            <w:r w:rsidRPr="00357EC2">
              <w:rPr>
                <w:lang w:val="en-US"/>
              </w:rPr>
              <w:t>og</w:t>
            </w:r>
            <w:proofErr w:type="spellEnd"/>
            <w:r w:rsidRPr="00357EC2">
              <w:rPr>
                <w:lang w:val="en-US"/>
              </w:rPr>
              <w:t xml:space="preserve"> </w:t>
            </w:r>
            <w:proofErr w:type="spellStart"/>
            <w:r w:rsidRPr="00357EC2">
              <w:rPr>
                <w:lang w:val="en-US"/>
              </w:rPr>
              <w:t>bioinformatik</w:t>
            </w:r>
            <w:proofErr w:type="spellEnd"/>
          </w:p>
          <w:p w14:paraId="7C003717" w14:textId="5CFB2F6B" w:rsidR="00357EC2" w:rsidRPr="00357EC2" w:rsidRDefault="00BB24EA" w:rsidP="00357EC2">
            <w:pPr>
              <w:rPr>
                <w:lang w:val="en-US"/>
              </w:rPr>
            </w:pPr>
            <w:hyperlink r:id="rId11" w:history="1">
              <w:r w:rsidR="00357EC2" w:rsidRPr="00357EC2">
                <w:rPr>
                  <w:rStyle w:val="Hyperlink"/>
                  <w:lang w:val="en-US"/>
                </w:rPr>
                <w:t>https://dataekspeditioner.dk/undervisningsforloeb-i-machine-learning-og-bioinformatik/</w:t>
              </w:r>
            </w:hyperlink>
          </w:p>
        </w:tc>
      </w:tr>
    </w:tbl>
    <w:p w14:paraId="3880EDB7" w14:textId="77777777" w:rsidR="002C2DA5" w:rsidRPr="00357EC2" w:rsidRDefault="002C2DA5" w:rsidP="003F0C82">
      <w:pPr>
        <w:rPr>
          <w:color w:val="2F5496" w:themeColor="accent1" w:themeShade="BF"/>
          <w:lang w:val="en-US"/>
        </w:rPr>
      </w:pPr>
    </w:p>
    <w:p w14:paraId="5218210C" w14:textId="77777777" w:rsidR="002C2DA5" w:rsidRPr="00357EC2" w:rsidRDefault="002C2DA5">
      <w:pPr>
        <w:rPr>
          <w:color w:val="2F5496" w:themeColor="accent1" w:themeShade="BF"/>
          <w:lang w:val="en-US"/>
        </w:rPr>
      </w:pPr>
      <w:r w:rsidRPr="00357EC2">
        <w:rPr>
          <w:color w:val="2F5496" w:themeColor="accent1" w:themeShade="BF"/>
          <w:lang w:val="en-US"/>
        </w:rPr>
        <w:br w:type="page"/>
      </w:r>
    </w:p>
    <w:p w14:paraId="137E9AF1" w14:textId="446F5AA1" w:rsidR="003F0C82" w:rsidRPr="00D57C74" w:rsidRDefault="00BE71C0" w:rsidP="003F0C82">
      <w:pPr>
        <w:rPr>
          <w:color w:val="2F5496" w:themeColor="accent1" w:themeShade="BF"/>
        </w:rPr>
      </w:pPr>
      <w:bookmarkStart w:id="3" w:name="aktivitet3"/>
      <w:r>
        <w:rPr>
          <w:color w:val="2F5496" w:themeColor="accent1" w:themeShade="BF"/>
        </w:rPr>
        <w:lastRenderedPageBreak/>
        <w:t>Investormesse</w:t>
      </w:r>
      <w:bookmarkEnd w:id="3"/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3F0C82" w:rsidRPr="00E62702" w14:paraId="4583653E" w14:textId="77777777" w:rsidTr="00511EA1">
        <w:tc>
          <w:tcPr>
            <w:tcW w:w="1402" w:type="dxa"/>
            <w:shd w:val="clear" w:color="auto" w:fill="D9E2F3" w:themeFill="accent1" w:themeFillTint="33"/>
          </w:tcPr>
          <w:p w14:paraId="7B0AC3D9" w14:textId="77777777" w:rsidR="003F0C82" w:rsidRPr="00D57C74" w:rsidRDefault="003F0C82" w:rsidP="00511EA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22" w:type="dxa"/>
          </w:tcPr>
          <w:p w14:paraId="670853CA" w14:textId="1851C67A" w:rsidR="003F0C82" w:rsidRPr="00E62702" w:rsidRDefault="00357EC2" w:rsidP="00357EC2">
            <w:r>
              <w:t>Informatik og tysk</w:t>
            </w:r>
          </w:p>
        </w:tc>
      </w:tr>
      <w:tr w:rsidR="003F0C82" w:rsidRPr="00E62702" w14:paraId="6894070A" w14:textId="77777777" w:rsidTr="00511EA1">
        <w:tc>
          <w:tcPr>
            <w:tcW w:w="1402" w:type="dxa"/>
            <w:shd w:val="clear" w:color="auto" w:fill="D9E2F3" w:themeFill="accent1" w:themeFillTint="33"/>
          </w:tcPr>
          <w:p w14:paraId="5CCFD4D6" w14:textId="77777777" w:rsidR="003F0C82" w:rsidRPr="00D57C74" w:rsidRDefault="003F0C82" w:rsidP="00511EA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22" w:type="dxa"/>
          </w:tcPr>
          <w:p w14:paraId="257DDD00" w14:textId="235261D2" w:rsidR="003F0C82" w:rsidRPr="00E95ABA" w:rsidRDefault="00357EC2" w:rsidP="00AB4BD7">
            <w:r>
              <w:t xml:space="preserve">Træne mundtlig fremstilling </w:t>
            </w:r>
            <w:r w:rsidR="00AB4BD7">
              <w:t xml:space="preserve">på tysk </w:t>
            </w:r>
            <w:r>
              <w:t>til en autentisk modtager</w:t>
            </w:r>
            <w:r w:rsidR="00AB4BD7">
              <w:t xml:space="preserve"> </w:t>
            </w:r>
          </w:p>
        </w:tc>
      </w:tr>
      <w:tr w:rsidR="003F0C82" w:rsidRPr="00E62702" w14:paraId="510523C2" w14:textId="77777777" w:rsidTr="00511EA1">
        <w:tc>
          <w:tcPr>
            <w:tcW w:w="1402" w:type="dxa"/>
            <w:shd w:val="clear" w:color="auto" w:fill="D9E2F3" w:themeFill="accent1" w:themeFillTint="33"/>
          </w:tcPr>
          <w:p w14:paraId="11DEF3C3" w14:textId="77777777" w:rsidR="003F0C82" w:rsidRPr="00D57C74" w:rsidRDefault="003F0C82" w:rsidP="00511EA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22" w:type="dxa"/>
          </w:tcPr>
          <w:p w14:paraId="013D003D" w14:textId="77777777" w:rsidR="003F0C82" w:rsidRDefault="00EB6A13" w:rsidP="00EB6A13">
            <w:r>
              <w:t xml:space="preserve">I et stort lokale indrettet med </w:t>
            </w:r>
            <w:r w:rsidR="003B44D5">
              <w:t>opslagstavler (spanske vægge) fik eleverne i grupper en opslagstavle, hvor de kunne ophænge deres poster</w:t>
            </w:r>
            <w:r w:rsidR="00D50153">
              <w:t xml:space="preserve"> (</w:t>
            </w:r>
            <w:proofErr w:type="spellStart"/>
            <w:r w:rsidR="00D50153">
              <w:t>evt</w:t>
            </w:r>
            <w:proofErr w:type="spellEnd"/>
            <w:r w:rsidR="00D50153">
              <w:t xml:space="preserve"> sammensat af flere mindre stykker papir)</w:t>
            </w:r>
            <w:r w:rsidR="003B44D5">
              <w:t>.</w:t>
            </w:r>
            <w:r w:rsidR="00D50153">
              <w:br/>
              <w:t>Vores tyske gæst besøgte alle grupperne og fik en mundtlig præsentation af projektet,</w:t>
            </w:r>
            <w:r w:rsidR="00A1595B">
              <w:t xml:space="preserve"> samt stillede spørgsmål til grupperne.</w:t>
            </w:r>
          </w:p>
          <w:p w14:paraId="6E912353" w14:textId="4791C854" w:rsidR="00A1595B" w:rsidRPr="00353147" w:rsidRDefault="00A1595B" w:rsidP="00EB6A13">
            <w:r>
              <w:t xml:space="preserve">Eleverne besøgte hinandens grupper og </w:t>
            </w:r>
            <w:r w:rsidR="0081595A">
              <w:t>øvede præsentation med hinanden.</w:t>
            </w:r>
          </w:p>
        </w:tc>
      </w:tr>
      <w:tr w:rsidR="003F0C82" w:rsidRPr="00E62702" w14:paraId="75FE7888" w14:textId="77777777" w:rsidTr="00511EA1">
        <w:tc>
          <w:tcPr>
            <w:tcW w:w="1402" w:type="dxa"/>
            <w:shd w:val="clear" w:color="auto" w:fill="D9E2F3" w:themeFill="accent1" w:themeFillTint="33"/>
          </w:tcPr>
          <w:p w14:paraId="4D39A603" w14:textId="77777777" w:rsidR="003F0C82" w:rsidRPr="00D57C74" w:rsidRDefault="003F0C82" w:rsidP="00511EA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22" w:type="dxa"/>
          </w:tcPr>
          <w:p w14:paraId="37A2A771" w14:textId="7C768741" w:rsidR="003F0C82" w:rsidRPr="00E62702" w:rsidRDefault="0081595A" w:rsidP="00E2637A">
            <w:r>
              <w:t xml:space="preserve">Vi havde fået kontakt til en </w:t>
            </w:r>
            <w:r w:rsidR="008F7A59">
              <w:t>tysk</w:t>
            </w:r>
            <w:r w:rsidR="00C37611">
              <w:t xml:space="preserve">talende (modersmål) </w:t>
            </w:r>
            <w:r w:rsidR="008F7A59">
              <w:t xml:space="preserve">forælder til en elev i en </w:t>
            </w:r>
            <w:r w:rsidR="00C37611">
              <w:t xml:space="preserve">anden klasse. </w:t>
            </w:r>
            <w:r w:rsidR="00E2637A">
              <w:t>Vedkommende arbejder i en anden men teknisk branche, så det blev en slags rollespil, hvor hun spillede rollen som it-investor og først til allersidst afslørede, at hun forstod dansk.</w:t>
            </w:r>
          </w:p>
        </w:tc>
      </w:tr>
      <w:tr w:rsidR="003F0C82" w:rsidRPr="00E62702" w14:paraId="28CAA31A" w14:textId="77777777" w:rsidTr="00511EA1">
        <w:tc>
          <w:tcPr>
            <w:tcW w:w="1402" w:type="dxa"/>
            <w:shd w:val="clear" w:color="auto" w:fill="D9E2F3" w:themeFill="accent1" w:themeFillTint="33"/>
          </w:tcPr>
          <w:p w14:paraId="3E62FB7B" w14:textId="77777777" w:rsidR="003F0C82" w:rsidRPr="00D57C74" w:rsidRDefault="003F0C82" w:rsidP="00511EA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22" w:type="dxa"/>
          </w:tcPr>
          <w:p w14:paraId="3F25D0DE" w14:textId="63B08A39" w:rsidR="003F0C82" w:rsidRPr="004D41AB" w:rsidRDefault="00AB4BD7" w:rsidP="00095BD5">
            <w:r>
              <w:t>1</w:t>
            </w:r>
            <w:r w:rsidR="00095BD5">
              <w:t xml:space="preserve"> modul af 90 minutter – vi lavede det samtidigt for 2 klasser og brugte ca. </w:t>
            </w:r>
            <w:r w:rsidR="00EB6A13">
              <w:t>1.5 modul.</w:t>
            </w:r>
          </w:p>
        </w:tc>
      </w:tr>
      <w:tr w:rsidR="003F0C82" w:rsidRPr="00E62702" w14:paraId="541ACD19" w14:textId="77777777" w:rsidTr="00511EA1">
        <w:tc>
          <w:tcPr>
            <w:tcW w:w="1402" w:type="dxa"/>
            <w:shd w:val="clear" w:color="auto" w:fill="D9E2F3" w:themeFill="accent1" w:themeFillTint="33"/>
          </w:tcPr>
          <w:p w14:paraId="00DFD6BE" w14:textId="77777777" w:rsidR="003F0C82" w:rsidRDefault="003F0C82" w:rsidP="00511EA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22" w:type="dxa"/>
          </w:tcPr>
          <w:p w14:paraId="50A13929" w14:textId="21252AF2" w:rsidR="003F0C82" w:rsidRPr="00E2637A" w:rsidRDefault="003F0C82" w:rsidP="00E2637A">
            <w:pPr>
              <w:rPr>
                <w:color w:val="A6A6A6" w:themeColor="background1" w:themeShade="A6"/>
              </w:rPr>
            </w:pPr>
          </w:p>
        </w:tc>
      </w:tr>
      <w:tr w:rsidR="003F0C82" w:rsidRPr="00E62702" w14:paraId="3A4D760A" w14:textId="77777777" w:rsidTr="00511EA1">
        <w:tc>
          <w:tcPr>
            <w:tcW w:w="1402" w:type="dxa"/>
            <w:shd w:val="clear" w:color="auto" w:fill="D9E2F3" w:themeFill="accent1" w:themeFillTint="33"/>
          </w:tcPr>
          <w:p w14:paraId="233B0928" w14:textId="77777777" w:rsidR="003F0C82" w:rsidRPr="00D57C74" w:rsidRDefault="003F0C82" w:rsidP="00511EA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22" w:type="dxa"/>
          </w:tcPr>
          <w:p w14:paraId="5FE04895" w14:textId="3B75A5FD" w:rsidR="003F0C82" w:rsidRPr="002270BA" w:rsidRDefault="003F0C82" w:rsidP="00E2637A">
            <w:pPr>
              <w:pStyle w:val="Listeafsnit"/>
              <w:rPr>
                <w:color w:val="A6A6A6" w:themeColor="background1" w:themeShade="A6"/>
              </w:rPr>
            </w:pPr>
          </w:p>
        </w:tc>
      </w:tr>
    </w:tbl>
    <w:p w14:paraId="6C99628A" w14:textId="77777777" w:rsidR="002506D4" w:rsidRDefault="002506D4" w:rsidP="00133C0F"/>
    <w:p w14:paraId="28941441" w14:textId="77777777" w:rsidR="00E2637A" w:rsidRDefault="00E2637A">
      <w:pPr>
        <w:rPr>
          <w:color w:val="2F5496" w:themeColor="accent1" w:themeShade="BF"/>
        </w:rPr>
      </w:pPr>
      <w:r>
        <w:rPr>
          <w:color w:val="2F5496" w:themeColor="accent1" w:themeShade="BF"/>
        </w:rPr>
        <w:br w:type="page"/>
      </w:r>
    </w:p>
    <w:p w14:paraId="09E809AE" w14:textId="2B6DA65D" w:rsidR="002506D4" w:rsidRPr="00D57C74" w:rsidRDefault="00D57C74" w:rsidP="00133C0F">
      <w:pPr>
        <w:rPr>
          <w:color w:val="2F5496" w:themeColor="accent1" w:themeShade="BF"/>
        </w:rPr>
      </w:pPr>
      <w:r w:rsidRPr="00D57C74">
        <w:rPr>
          <w:color w:val="2F5496" w:themeColor="accent1" w:themeShade="BF"/>
        </w:rPr>
        <w:lastRenderedPageBreak/>
        <w:t>Denne kasse kopiere</w:t>
      </w:r>
      <w:r w:rsidR="00700268">
        <w:rPr>
          <w:color w:val="2F5496" w:themeColor="accent1" w:themeShade="BF"/>
        </w:rPr>
        <w:t>s</w:t>
      </w:r>
      <w:r w:rsidRPr="00D57C74">
        <w:rPr>
          <w:color w:val="2F5496" w:themeColor="accent1" w:themeShade="BF"/>
        </w:rPr>
        <w:t xml:space="preserve"> det nødvendige antal gange</w:t>
      </w:r>
      <w:r w:rsidR="00154E48">
        <w:rPr>
          <w:color w:val="2F5496" w:themeColor="accent1" w:themeShade="BF"/>
        </w:rPr>
        <w:t xml:space="preserve"> - é</w:t>
      </w:r>
      <w:r w:rsidR="00154E48" w:rsidRPr="00154E48">
        <w:rPr>
          <w:color w:val="2F5496" w:themeColor="accent1" w:themeShade="BF"/>
        </w:rPr>
        <w:t>n kasse pr modul/aktivitet.</w:t>
      </w:r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133C0F" w:rsidRPr="00E62702" w14:paraId="4F165BE7" w14:textId="77777777" w:rsidTr="003438C0">
        <w:tc>
          <w:tcPr>
            <w:tcW w:w="1402" w:type="dxa"/>
            <w:shd w:val="clear" w:color="auto" w:fill="D9E2F3" w:themeFill="accent1" w:themeFillTint="33"/>
          </w:tcPr>
          <w:p w14:paraId="0D0E1C29" w14:textId="0A47BA27" w:rsidR="00133C0F" w:rsidRPr="00D57C74" w:rsidRDefault="0057591E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22" w:type="dxa"/>
          </w:tcPr>
          <w:p w14:paraId="715B1A8C" w14:textId="662DD999" w:rsidR="00133C0F" w:rsidRPr="00E62702" w:rsidRDefault="0057591E" w:rsidP="003438C0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Typisk enten science- eller sprogfaget, evt. begge</w:t>
            </w:r>
          </w:p>
        </w:tc>
      </w:tr>
      <w:tr w:rsidR="00133C0F" w:rsidRPr="00E62702" w14:paraId="744AF242" w14:textId="77777777" w:rsidTr="003438C0">
        <w:tc>
          <w:tcPr>
            <w:tcW w:w="1402" w:type="dxa"/>
            <w:shd w:val="clear" w:color="auto" w:fill="D9E2F3" w:themeFill="accent1" w:themeFillTint="33"/>
          </w:tcPr>
          <w:p w14:paraId="27D08E40" w14:textId="620AF4A2" w:rsidR="00133C0F" w:rsidRPr="00D57C74" w:rsidRDefault="0057591E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22" w:type="dxa"/>
          </w:tcPr>
          <w:p w14:paraId="4A0D6D2C" w14:textId="77777777" w:rsidR="00E95ABA" w:rsidRDefault="000C5E58" w:rsidP="003438C0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Eksemp</w:t>
            </w:r>
            <w:r w:rsidR="00E95ABA">
              <w:rPr>
                <w:color w:val="A6A6A6" w:themeColor="background1" w:themeShade="A6"/>
              </w:rPr>
              <w:t>ler</w:t>
            </w:r>
            <w:r>
              <w:rPr>
                <w:color w:val="A6A6A6" w:themeColor="background1" w:themeShade="A6"/>
              </w:rPr>
              <w:t>:</w:t>
            </w:r>
          </w:p>
          <w:p w14:paraId="59B3A629" w14:textId="77777777" w:rsidR="00133C0F" w:rsidRDefault="005707EF" w:rsidP="00E95ABA">
            <w:pPr>
              <w:pStyle w:val="Listeafsnit"/>
              <w:numPr>
                <w:ilvl w:val="0"/>
                <w:numId w:val="5"/>
              </w:numPr>
              <w:rPr>
                <w:color w:val="A6A6A6" w:themeColor="background1" w:themeShade="A6"/>
              </w:rPr>
            </w:pPr>
            <w:r w:rsidRPr="00E95ABA">
              <w:rPr>
                <w:color w:val="A6A6A6" w:themeColor="background1" w:themeShade="A6"/>
              </w:rPr>
              <w:t>Forstå betydningen af variabel kontrol i design af forsøg</w:t>
            </w:r>
          </w:p>
          <w:p w14:paraId="06EE0538" w14:textId="5BFA56FF" w:rsidR="008A78C6" w:rsidRPr="00E95ABA" w:rsidRDefault="008A78C6" w:rsidP="00E95ABA">
            <w:pPr>
              <w:pStyle w:val="Listeafsnit"/>
              <w:numPr>
                <w:ilvl w:val="0"/>
                <w:numId w:val="5"/>
              </w:numPr>
              <w:rPr>
                <w:color w:val="A6A6A6" w:themeColor="background1" w:themeShade="A6"/>
              </w:rPr>
            </w:pPr>
            <w:r w:rsidRPr="008A78C6">
              <w:rPr>
                <w:color w:val="A6A6A6" w:themeColor="background1" w:themeShade="A6"/>
              </w:rPr>
              <w:t>Formuler hvordan fossile brændstoffer kan skade naturen (sprog)</w:t>
            </w:r>
          </w:p>
        </w:tc>
      </w:tr>
      <w:tr w:rsidR="00133C0F" w:rsidRPr="00E62702" w14:paraId="7E2D5152" w14:textId="77777777" w:rsidTr="003438C0">
        <w:tc>
          <w:tcPr>
            <w:tcW w:w="1402" w:type="dxa"/>
            <w:shd w:val="clear" w:color="auto" w:fill="D9E2F3" w:themeFill="accent1" w:themeFillTint="33"/>
          </w:tcPr>
          <w:p w14:paraId="7A3CC1AA" w14:textId="308DEA84" w:rsidR="00133C0F" w:rsidRPr="00D57C74" w:rsidRDefault="005707EF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22" w:type="dxa"/>
          </w:tcPr>
          <w:p w14:paraId="716EC9DC" w14:textId="77777777" w:rsidR="00353147" w:rsidRDefault="005707EF" w:rsidP="003438C0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Eksempl</w:t>
            </w:r>
            <w:r w:rsidR="00353147">
              <w:rPr>
                <w:color w:val="A6A6A6" w:themeColor="background1" w:themeShade="A6"/>
              </w:rPr>
              <w:t>er</w:t>
            </w:r>
            <w:r>
              <w:rPr>
                <w:color w:val="A6A6A6" w:themeColor="background1" w:themeShade="A6"/>
              </w:rPr>
              <w:t>:</w:t>
            </w:r>
          </w:p>
          <w:p w14:paraId="405BF6D4" w14:textId="77777777" w:rsidR="00133C0F" w:rsidRDefault="00353147" w:rsidP="00353147">
            <w:pPr>
              <w:pStyle w:val="Listeafsnit"/>
              <w:numPr>
                <w:ilvl w:val="0"/>
                <w:numId w:val="6"/>
              </w:num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Ø</w:t>
            </w:r>
            <w:r w:rsidR="005707EF" w:rsidRPr="00353147">
              <w:rPr>
                <w:color w:val="A6A6A6" w:themeColor="background1" w:themeShade="A6"/>
              </w:rPr>
              <w:t xml:space="preserve">velse med måling af </w:t>
            </w:r>
            <w:r w:rsidR="007162DF" w:rsidRPr="00353147">
              <w:rPr>
                <w:color w:val="A6A6A6" w:themeColor="background1" w:themeShade="A6"/>
              </w:rPr>
              <w:t>energiomsætning ved opvarmning af vand</w:t>
            </w:r>
          </w:p>
          <w:p w14:paraId="07DE81FC" w14:textId="2318FAD5" w:rsidR="00353147" w:rsidRPr="00353147" w:rsidRDefault="00353147" w:rsidP="00353147">
            <w:pPr>
              <w:pStyle w:val="Listeafsnit"/>
              <w:numPr>
                <w:ilvl w:val="0"/>
                <w:numId w:val="6"/>
              </w:numPr>
              <w:rPr>
                <w:color w:val="A6A6A6" w:themeColor="background1" w:themeShade="A6"/>
              </w:rPr>
            </w:pPr>
            <w:r w:rsidRPr="00353147">
              <w:rPr>
                <w:color w:val="A6A6A6" w:themeColor="background1" w:themeShade="A6"/>
              </w:rPr>
              <w:t>Billeder af naturkatastrofer. Hertil spørgsmål, gloser og quizlet (sprog)</w:t>
            </w:r>
          </w:p>
        </w:tc>
      </w:tr>
      <w:tr w:rsidR="00133C0F" w:rsidRPr="00E62702" w14:paraId="48F10829" w14:textId="77777777" w:rsidTr="003438C0">
        <w:tc>
          <w:tcPr>
            <w:tcW w:w="1402" w:type="dxa"/>
            <w:shd w:val="clear" w:color="auto" w:fill="D9E2F3" w:themeFill="accent1" w:themeFillTint="33"/>
          </w:tcPr>
          <w:p w14:paraId="2B95C082" w14:textId="6C7FD828" w:rsidR="00133C0F" w:rsidRPr="00D57C74" w:rsidRDefault="007162DF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22" w:type="dxa"/>
          </w:tcPr>
          <w:p w14:paraId="2B070FAC" w14:textId="071A6616" w:rsidR="00133C0F" w:rsidRPr="00E62702" w:rsidRDefault="007162DF" w:rsidP="003438C0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Udfyldes hvis der vigtig faglige pointer eller forberedelse til aktiviteten</w:t>
            </w:r>
            <w:r w:rsidR="00EF7A4E">
              <w:rPr>
                <w:color w:val="A6A6A6" w:themeColor="background1" w:themeShade="A6"/>
              </w:rPr>
              <w:t>, som kan lette lærerens forberedelse</w:t>
            </w:r>
          </w:p>
        </w:tc>
      </w:tr>
      <w:tr w:rsidR="00133C0F" w:rsidRPr="00E62702" w14:paraId="7FF9C601" w14:textId="77777777" w:rsidTr="003438C0">
        <w:tc>
          <w:tcPr>
            <w:tcW w:w="1402" w:type="dxa"/>
            <w:shd w:val="clear" w:color="auto" w:fill="D9E2F3" w:themeFill="accent1" w:themeFillTint="33"/>
          </w:tcPr>
          <w:p w14:paraId="61D2DC18" w14:textId="1C9AD762" w:rsidR="00133C0F" w:rsidRPr="00D57C74" w:rsidRDefault="005E34BC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22" w:type="dxa"/>
          </w:tcPr>
          <w:p w14:paraId="79ACB6FF" w14:textId="77777777" w:rsidR="00A80FC8" w:rsidRDefault="00757FD9" w:rsidP="003438C0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Eksemp</w:t>
            </w:r>
            <w:r w:rsidR="00A80FC8">
              <w:rPr>
                <w:color w:val="A6A6A6" w:themeColor="background1" w:themeShade="A6"/>
              </w:rPr>
              <w:t>ler</w:t>
            </w:r>
            <w:r>
              <w:rPr>
                <w:color w:val="A6A6A6" w:themeColor="background1" w:themeShade="A6"/>
              </w:rPr>
              <w:t>:</w:t>
            </w:r>
          </w:p>
          <w:p w14:paraId="4FA9AFE9" w14:textId="23CF5210" w:rsidR="00133C0F" w:rsidRPr="004D41AB" w:rsidRDefault="004C1D25" w:rsidP="004D41AB">
            <w:pPr>
              <w:pStyle w:val="Listeafsnit"/>
              <w:numPr>
                <w:ilvl w:val="0"/>
                <w:numId w:val="2"/>
              </w:numPr>
              <w:rPr>
                <w:color w:val="A6A6A6" w:themeColor="background1" w:themeShade="A6"/>
              </w:rPr>
            </w:pPr>
            <w:r w:rsidRPr="004D41AB">
              <w:rPr>
                <w:color w:val="A6A6A6" w:themeColor="background1" w:themeShade="A6"/>
              </w:rPr>
              <w:t xml:space="preserve">Enten antal moduler med modullængde: </w:t>
            </w:r>
            <w:r w:rsidR="00A80FC8" w:rsidRPr="004D41AB">
              <w:rPr>
                <w:color w:val="A6A6A6" w:themeColor="background1" w:themeShade="A6"/>
              </w:rPr>
              <w:t>1 modul (</w:t>
            </w:r>
            <w:r w:rsidR="00757FD9" w:rsidRPr="004D41AB">
              <w:rPr>
                <w:color w:val="A6A6A6" w:themeColor="background1" w:themeShade="A6"/>
              </w:rPr>
              <w:t>90 min</w:t>
            </w:r>
            <w:r w:rsidR="00A80FC8" w:rsidRPr="004D41AB">
              <w:rPr>
                <w:color w:val="A6A6A6" w:themeColor="background1" w:themeShade="A6"/>
              </w:rPr>
              <w:t>)</w:t>
            </w:r>
          </w:p>
          <w:p w14:paraId="71525E55" w14:textId="55F5262A" w:rsidR="00A80FC8" w:rsidRPr="004D41AB" w:rsidRDefault="004C1D25" w:rsidP="004D41AB">
            <w:pPr>
              <w:pStyle w:val="Listeafsnit"/>
              <w:numPr>
                <w:ilvl w:val="0"/>
                <w:numId w:val="2"/>
              </w:numPr>
              <w:rPr>
                <w:color w:val="A6A6A6" w:themeColor="background1" w:themeShade="A6"/>
              </w:rPr>
            </w:pPr>
            <w:r w:rsidRPr="004D41AB">
              <w:rPr>
                <w:color w:val="A6A6A6" w:themeColor="background1" w:themeShade="A6"/>
              </w:rPr>
              <w:t xml:space="preserve">Eller tid i minutter: </w:t>
            </w:r>
            <w:r w:rsidR="00A80FC8" w:rsidRPr="004D41AB">
              <w:rPr>
                <w:color w:val="A6A6A6" w:themeColor="background1" w:themeShade="A6"/>
              </w:rPr>
              <w:t>20 min</w:t>
            </w:r>
          </w:p>
        </w:tc>
      </w:tr>
      <w:tr w:rsidR="00757FD9" w:rsidRPr="00E62702" w14:paraId="303606F3" w14:textId="77777777" w:rsidTr="003438C0">
        <w:tc>
          <w:tcPr>
            <w:tcW w:w="1402" w:type="dxa"/>
            <w:shd w:val="clear" w:color="auto" w:fill="D9E2F3" w:themeFill="accent1" w:themeFillTint="33"/>
          </w:tcPr>
          <w:p w14:paraId="3B509FFB" w14:textId="005CD153" w:rsidR="00757FD9" w:rsidRDefault="004C1D25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Relateret til </w:t>
            </w:r>
            <w:r w:rsidR="004D41AB">
              <w:rPr>
                <w:color w:val="2F5496" w:themeColor="accent1" w:themeShade="BF"/>
              </w:rPr>
              <w:t>følgende aktiviteter</w:t>
            </w:r>
          </w:p>
        </w:tc>
        <w:tc>
          <w:tcPr>
            <w:tcW w:w="8222" w:type="dxa"/>
          </w:tcPr>
          <w:p w14:paraId="5D236D6B" w14:textId="4065227E" w:rsidR="00757FD9" w:rsidRDefault="004D41AB" w:rsidP="003438C0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Angiv aktiviteter</w:t>
            </w:r>
            <w:r w:rsidR="00D02D27">
              <w:rPr>
                <w:color w:val="A6A6A6" w:themeColor="background1" w:themeShade="A6"/>
              </w:rPr>
              <w:t>, hvis aktiviteten er en forudsætning eller efterbehandling:</w:t>
            </w:r>
          </w:p>
          <w:p w14:paraId="553EED7C" w14:textId="02E921C1" w:rsidR="004D41AB" w:rsidRDefault="004D41AB" w:rsidP="004D41AB">
            <w:pPr>
              <w:pStyle w:val="Listeafsnit"/>
              <w:numPr>
                <w:ilvl w:val="0"/>
                <w:numId w:val="3"/>
              </w:num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i samme fag</w:t>
            </w:r>
          </w:p>
          <w:p w14:paraId="1F16292B" w14:textId="2558329C" w:rsidR="00F32343" w:rsidRPr="004D41AB" w:rsidRDefault="00F32343" w:rsidP="004D41AB">
            <w:pPr>
              <w:pStyle w:val="Listeafsnit"/>
              <w:numPr>
                <w:ilvl w:val="0"/>
                <w:numId w:val="3"/>
              </w:num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i dette andet fag</w:t>
            </w:r>
            <w:r w:rsidR="00D02D27">
              <w:rPr>
                <w:color w:val="A6A6A6" w:themeColor="background1" w:themeShade="A6"/>
              </w:rPr>
              <w:t xml:space="preserve"> </w:t>
            </w:r>
            <w:r w:rsidR="00565111">
              <w:rPr>
                <w:color w:val="A6A6A6" w:themeColor="background1" w:themeShade="A6"/>
              </w:rPr>
              <w:t>– angiv samspil, hvis nødvendigt</w:t>
            </w:r>
          </w:p>
        </w:tc>
      </w:tr>
      <w:tr w:rsidR="00133C0F" w:rsidRPr="00E62702" w14:paraId="2465CE1A" w14:textId="77777777" w:rsidTr="003438C0">
        <w:tc>
          <w:tcPr>
            <w:tcW w:w="1402" w:type="dxa"/>
            <w:shd w:val="clear" w:color="auto" w:fill="D9E2F3" w:themeFill="accent1" w:themeFillTint="33"/>
          </w:tcPr>
          <w:p w14:paraId="2C2E208E" w14:textId="44A1E54C" w:rsidR="00133C0F" w:rsidRPr="00D57C74" w:rsidRDefault="00565111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22" w:type="dxa"/>
          </w:tcPr>
          <w:p w14:paraId="10E77502" w14:textId="6A6BDCEC" w:rsidR="00CB4BBE" w:rsidRPr="00BE475D" w:rsidRDefault="00CB4BBE" w:rsidP="00CB4BBE">
            <w:pPr>
              <w:rPr>
                <w:color w:val="A6A6A6" w:themeColor="background1" w:themeShade="A6"/>
              </w:rPr>
            </w:pPr>
            <w:r w:rsidRPr="00BE475D">
              <w:rPr>
                <w:color w:val="A6A6A6" w:themeColor="background1" w:themeShade="A6"/>
              </w:rPr>
              <w:t>Her indsættes liste med materialer – i den endelige version</w:t>
            </w:r>
            <w:r w:rsidR="003E3440" w:rsidRPr="00BE475D">
              <w:rPr>
                <w:color w:val="A6A6A6" w:themeColor="background1" w:themeShade="A6"/>
              </w:rPr>
              <w:t xml:space="preserve"> vil det være aktive links – materialerne vedlægges med </w:t>
            </w:r>
            <w:r w:rsidR="002718B9" w:rsidRPr="00BE475D">
              <w:rPr>
                <w:color w:val="A6A6A6" w:themeColor="background1" w:themeShade="A6"/>
              </w:rPr>
              <w:t xml:space="preserve">filnavne som svarer til </w:t>
            </w:r>
            <w:r w:rsidR="004E16C2" w:rsidRPr="00BE475D">
              <w:rPr>
                <w:color w:val="A6A6A6" w:themeColor="background1" w:themeShade="A6"/>
              </w:rPr>
              <w:t>navne i denne liste</w:t>
            </w:r>
            <w:r w:rsidR="008F3767">
              <w:rPr>
                <w:color w:val="A6A6A6" w:themeColor="background1" w:themeShade="A6"/>
              </w:rPr>
              <w:t xml:space="preserve">. Filerne vedlægges </w:t>
            </w:r>
            <w:r w:rsidR="00E22F94">
              <w:rPr>
                <w:color w:val="A6A6A6" w:themeColor="background1" w:themeShade="A6"/>
              </w:rPr>
              <w:t>fx samlet i en</w:t>
            </w:r>
            <w:r w:rsidR="008F3767">
              <w:rPr>
                <w:color w:val="A6A6A6" w:themeColor="background1" w:themeShade="A6"/>
              </w:rPr>
              <w:t xml:space="preserve"> zip-mappe</w:t>
            </w:r>
            <w:r w:rsidR="00E22F94">
              <w:rPr>
                <w:color w:val="A6A6A6" w:themeColor="background1" w:themeShade="A6"/>
              </w:rPr>
              <w:t xml:space="preserve"> pr. forløb</w:t>
            </w:r>
          </w:p>
          <w:p w14:paraId="0096E965" w14:textId="77777777" w:rsidR="004E16C2" w:rsidRPr="00BE475D" w:rsidRDefault="004E16C2" w:rsidP="00CB4BBE">
            <w:pPr>
              <w:rPr>
                <w:color w:val="A6A6A6" w:themeColor="background1" w:themeShade="A6"/>
              </w:rPr>
            </w:pPr>
          </w:p>
          <w:p w14:paraId="757FBCBE" w14:textId="77777777" w:rsidR="002270BA" w:rsidRDefault="00CB4BBE" w:rsidP="002270BA">
            <w:pPr>
              <w:pStyle w:val="Listeafsnit"/>
              <w:numPr>
                <w:ilvl w:val="0"/>
                <w:numId w:val="4"/>
              </w:numPr>
              <w:rPr>
                <w:color w:val="A6A6A6" w:themeColor="background1" w:themeShade="A6"/>
              </w:rPr>
            </w:pPr>
            <w:r w:rsidRPr="002270BA">
              <w:rPr>
                <w:color w:val="A6A6A6" w:themeColor="background1" w:themeShade="A6"/>
              </w:rPr>
              <w:t>Egne udviklede materialer vedlægges</w:t>
            </w:r>
            <w:r w:rsidR="004E16C2" w:rsidRPr="002270BA">
              <w:rPr>
                <w:color w:val="A6A6A6" w:themeColor="background1" w:themeShade="A6"/>
              </w:rPr>
              <w:t xml:space="preserve"> som filer. Det kan fx være</w:t>
            </w:r>
            <w:r w:rsidR="002270BA">
              <w:rPr>
                <w:color w:val="A6A6A6" w:themeColor="background1" w:themeShade="A6"/>
              </w:rPr>
              <w:br/>
            </w:r>
            <w:r w:rsidRPr="002270BA">
              <w:rPr>
                <w:color w:val="A6A6A6" w:themeColor="background1" w:themeShade="A6"/>
              </w:rPr>
              <w:t>gloselister, øvelsesvejledninger, arbejdsspørgsmål</w:t>
            </w:r>
            <w:r w:rsidR="006408FE" w:rsidRPr="002270BA">
              <w:rPr>
                <w:color w:val="A6A6A6" w:themeColor="background1" w:themeShade="A6"/>
              </w:rPr>
              <w:br/>
              <w:t xml:space="preserve">Bemærk: </w:t>
            </w:r>
            <w:r w:rsidR="006110DF" w:rsidRPr="002270BA">
              <w:rPr>
                <w:color w:val="A6A6A6" w:themeColor="background1" w:themeShade="A6"/>
              </w:rPr>
              <w:t xml:space="preserve">alt i denne type materialer skal være eget arbejde eller skal være </w:t>
            </w:r>
            <w:r w:rsidR="003F7908" w:rsidRPr="002270BA">
              <w:rPr>
                <w:color w:val="A6A6A6" w:themeColor="background1" w:themeShade="A6"/>
              </w:rPr>
              <w:t>clearet med forfatteren, hvis det fx er en kollega, som har lavet øvelsesvejledningen. Intet copyright materiale her</w:t>
            </w:r>
            <w:r w:rsidR="002270BA" w:rsidRPr="002270BA">
              <w:rPr>
                <w:color w:val="A6A6A6" w:themeColor="background1" w:themeShade="A6"/>
              </w:rPr>
              <w:t xml:space="preserve"> – heller ikke figurer.</w:t>
            </w:r>
          </w:p>
          <w:p w14:paraId="7DC07A2C" w14:textId="248DF86A" w:rsidR="00133C0F" w:rsidRPr="002270BA" w:rsidRDefault="006B0929" w:rsidP="002270BA">
            <w:pPr>
              <w:pStyle w:val="Listeafsnit"/>
              <w:numPr>
                <w:ilvl w:val="0"/>
                <w:numId w:val="4"/>
              </w:numPr>
              <w:rPr>
                <w:color w:val="A6A6A6" w:themeColor="background1" w:themeShade="A6"/>
              </w:rPr>
            </w:pPr>
            <w:r w:rsidRPr="002270BA">
              <w:rPr>
                <w:color w:val="A6A6A6" w:themeColor="background1" w:themeShade="A6"/>
              </w:rPr>
              <w:t>Links til materialer på nettet</w:t>
            </w:r>
          </w:p>
          <w:p w14:paraId="00A3BBBC" w14:textId="137F9DF2" w:rsidR="006B0929" w:rsidRPr="002270BA" w:rsidRDefault="006B0929" w:rsidP="002270BA">
            <w:pPr>
              <w:pStyle w:val="Listeafsnit"/>
              <w:numPr>
                <w:ilvl w:val="0"/>
                <w:numId w:val="4"/>
              </w:numPr>
              <w:rPr>
                <w:color w:val="A6A6A6" w:themeColor="background1" w:themeShade="A6"/>
              </w:rPr>
            </w:pPr>
            <w:r w:rsidRPr="002270BA">
              <w:rPr>
                <w:color w:val="A6A6A6" w:themeColor="background1" w:themeShade="A6"/>
              </w:rPr>
              <w:t xml:space="preserve">Referencer til </w:t>
            </w:r>
            <w:r w:rsidR="00056A2D" w:rsidRPr="002270BA">
              <w:rPr>
                <w:color w:val="A6A6A6" w:themeColor="background1" w:themeShade="A6"/>
              </w:rPr>
              <w:t>bøger</w:t>
            </w:r>
            <w:r w:rsidR="00AC0317">
              <w:rPr>
                <w:color w:val="A6A6A6" w:themeColor="background1" w:themeShade="A6"/>
              </w:rPr>
              <w:t xml:space="preserve">: </w:t>
            </w:r>
            <w:r w:rsidR="00056A2D" w:rsidRPr="002270BA">
              <w:rPr>
                <w:color w:val="A6A6A6" w:themeColor="background1" w:themeShade="A6"/>
              </w:rPr>
              <w:t>titel, forfatter, forlag, udgave, sidetal</w:t>
            </w:r>
          </w:p>
        </w:tc>
      </w:tr>
    </w:tbl>
    <w:p w14:paraId="7B68F1EB" w14:textId="77777777" w:rsidR="00921380" w:rsidRDefault="00921380" w:rsidP="00BE475D"/>
    <w:p w14:paraId="00E60031" w14:textId="2877F414" w:rsidR="004F4DDF" w:rsidRDefault="004F4DDF" w:rsidP="00423FA4">
      <w:pPr>
        <w:pStyle w:val="Overskrift1"/>
      </w:pPr>
      <w:r>
        <w:t>Supplerende materiale</w:t>
      </w:r>
    </w:p>
    <w:p w14:paraId="2FD1E564" w14:textId="77777777" w:rsidR="00F01F4D" w:rsidRDefault="00F01F4D" w:rsidP="00031662">
      <w:pPr>
        <w:pStyle w:val="Overskrift2"/>
      </w:pPr>
    </w:p>
    <w:p w14:paraId="5E012D62" w14:textId="18EF4FB7" w:rsidR="00031662" w:rsidRDefault="00031662" w:rsidP="00031662">
      <w:pPr>
        <w:pStyle w:val="Overskrift2"/>
      </w:pPr>
      <w:r>
        <w:t>Sprogfaget</w:t>
      </w:r>
    </w:p>
    <w:p w14:paraId="62E749A5" w14:textId="4EC67ED8" w:rsidR="00031662" w:rsidRDefault="00031662" w:rsidP="00B66B65">
      <w:r>
        <w:t xml:space="preserve">Liste med alternative kilder, </w:t>
      </w:r>
      <w:r w:rsidR="009E1353">
        <w:t>f</w:t>
      </w:r>
      <w:r>
        <w:t>x. links til relevant materiale, som ikke er medtaget ovenfor, men kunne bruges</w:t>
      </w:r>
    </w:p>
    <w:p w14:paraId="6D139000" w14:textId="77777777" w:rsidR="008F3767" w:rsidRPr="00B66B65" w:rsidRDefault="008F3767" w:rsidP="00B66B65"/>
    <w:sectPr w:rsidR="008F3767" w:rsidRPr="00B66B65" w:rsidSect="0077101E"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F84"/>
    <w:multiLevelType w:val="hybridMultilevel"/>
    <w:tmpl w:val="41A49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23B7"/>
    <w:multiLevelType w:val="hybridMultilevel"/>
    <w:tmpl w:val="C00C1B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42D7E"/>
    <w:multiLevelType w:val="hybridMultilevel"/>
    <w:tmpl w:val="079E95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F4909"/>
    <w:multiLevelType w:val="hybridMultilevel"/>
    <w:tmpl w:val="462A3E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26C62"/>
    <w:multiLevelType w:val="hybridMultilevel"/>
    <w:tmpl w:val="80164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C46C2"/>
    <w:multiLevelType w:val="hybridMultilevel"/>
    <w:tmpl w:val="6420AD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70"/>
    <w:rsid w:val="00031662"/>
    <w:rsid w:val="00052DA4"/>
    <w:rsid w:val="00056A2D"/>
    <w:rsid w:val="00060F63"/>
    <w:rsid w:val="000618A3"/>
    <w:rsid w:val="00064F62"/>
    <w:rsid w:val="00071740"/>
    <w:rsid w:val="00095BD5"/>
    <w:rsid w:val="000A3D69"/>
    <w:rsid w:val="000A7E01"/>
    <w:rsid w:val="000C5E58"/>
    <w:rsid w:val="000F39E7"/>
    <w:rsid w:val="000F78FC"/>
    <w:rsid w:val="00103863"/>
    <w:rsid w:val="00126DC8"/>
    <w:rsid w:val="00133C0F"/>
    <w:rsid w:val="001347F0"/>
    <w:rsid w:val="00154E48"/>
    <w:rsid w:val="00202E87"/>
    <w:rsid w:val="002270BA"/>
    <w:rsid w:val="002506D4"/>
    <w:rsid w:val="0026068B"/>
    <w:rsid w:val="00264351"/>
    <w:rsid w:val="00266868"/>
    <w:rsid w:val="002718B9"/>
    <w:rsid w:val="00283FF1"/>
    <w:rsid w:val="0029481C"/>
    <w:rsid w:val="002C2DA5"/>
    <w:rsid w:val="002D3F7C"/>
    <w:rsid w:val="002E1A8E"/>
    <w:rsid w:val="002E5D20"/>
    <w:rsid w:val="00300514"/>
    <w:rsid w:val="003346AE"/>
    <w:rsid w:val="00353147"/>
    <w:rsid w:val="00355C34"/>
    <w:rsid w:val="00357EC2"/>
    <w:rsid w:val="0037325D"/>
    <w:rsid w:val="00394D5E"/>
    <w:rsid w:val="003A2BE3"/>
    <w:rsid w:val="003B44D5"/>
    <w:rsid w:val="003D1694"/>
    <w:rsid w:val="003E3440"/>
    <w:rsid w:val="003F0C82"/>
    <w:rsid w:val="003F7908"/>
    <w:rsid w:val="00423FA4"/>
    <w:rsid w:val="00435B81"/>
    <w:rsid w:val="004654E8"/>
    <w:rsid w:val="004908B2"/>
    <w:rsid w:val="004C1D25"/>
    <w:rsid w:val="004D1E89"/>
    <w:rsid w:val="004D41AB"/>
    <w:rsid w:val="004E16C2"/>
    <w:rsid w:val="004F4DDF"/>
    <w:rsid w:val="00501B60"/>
    <w:rsid w:val="00504256"/>
    <w:rsid w:val="00510E86"/>
    <w:rsid w:val="005156D5"/>
    <w:rsid w:val="005319CB"/>
    <w:rsid w:val="00531BE6"/>
    <w:rsid w:val="00544B4F"/>
    <w:rsid w:val="00545002"/>
    <w:rsid w:val="00554B52"/>
    <w:rsid w:val="00565111"/>
    <w:rsid w:val="005707EF"/>
    <w:rsid w:val="0057591E"/>
    <w:rsid w:val="00582A57"/>
    <w:rsid w:val="005E34BC"/>
    <w:rsid w:val="0060580F"/>
    <w:rsid w:val="006110DF"/>
    <w:rsid w:val="006408FE"/>
    <w:rsid w:val="00666767"/>
    <w:rsid w:val="006B0929"/>
    <w:rsid w:val="006B76F5"/>
    <w:rsid w:val="006C2C81"/>
    <w:rsid w:val="006F38FD"/>
    <w:rsid w:val="00700268"/>
    <w:rsid w:val="00715C74"/>
    <w:rsid w:val="007162DF"/>
    <w:rsid w:val="00731B61"/>
    <w:rsid w:val="00757FD9"/>
    <w:rsid w:val="0077101E"/>
    <w:rsid w:val="00777267"/>
    <w:rsid w:val="00782AB0"/>
    <w:rsid w:val="007B0F5C"/>
    <w:rsid w:val="007C3017"/>
    <w:rsid w:val="00812799"/>
    <w:rsid w:val="0081595A"/>
    <w:rsid w:val="00827E62"/>
    <w:rsid w:val="00850E07"/>
    <w:rsid w:val="008724A4"/>
    <w:rsid w:val="00882130"/>
    <w:rsid w:val="008A78C6"/>
    <w:rsid w:val="008D708D"/>
    <w:rsid w:val="008F3767"/>
    <w:rsid w:val="008F4CEC"/>
    <w:rsid w:val="008F7A59"/>
    <w:rsid w:val="00921380"/>
    <w:rsid w:val="0093617A"/>
    <w:rsid w:val="00947F9A"/>
    <w:rsid w:val="00977455"/>
    <w:rsid w:val="009910F5"/>
    <w:rsid w:val="009B2AA4"/>
    <w:rsid w:val="009C490F"/>
    <w:rsid w:val="009D06B3"/>
    <w:rsid w:val="009D637B"/>
    <w:rsid w:val="009E1353"/>
    <w:rsid w:val="00A1595B"/>
    <w:rsid w:val="00A404F1"/>
    <w:rsid w:val="00A80FC8"/>
    <w:rsid w:val="00A92C04"/>
    <w:rsid w:val="00AA087E"/>
    <w:rsid w:val="00AA6C80"/>
    <w:rsid w:val="00AB4BD7"/>
    <w:rsid w:val="00AC0317"/>
    <w:rsid w:val="00AC31E2"/>
    <w:rsid w:val="00AD7595"/>
    <w:rsid w:val="00B010B2"/>
    <w:rsid w:val="00B15EA7"/>
    <w:rsid w:val="00B17200"/>
    <w:rsid w:val="00B24649"/>
    <w:rsid w:val="00B341A3"/>
    <w:rsid w:val="00B51918"/>
    <w:rsid w:val="00B66B65"/>
    <w:rsid w:val="00BA18ED"/>
    <w:rsid w:val="00BA3870"/>
    <w:rsid w:val="00BB03CD"/>
    <w:rsid w:val="00BB24EA"/>
    <w:rsid w:val="00BD1695"/>
    <w:rsid w:val="00BE475D"/>
    <w:rsid w:val="00BE71C0"/>
    <w:rsid w:val="00C37611"/>
    <w:rsid w:val="00C37CD9"/>
    <w:rsid w:val="00CA1F88"/>
    <w:rsid w:val="00CB4BBE"/>
    <w:rsid w:val="00D02D27"/>
    <w:rsid w:val="00D16911"/>
    <w:rsid w:val="00D50153"/>
    <w:rsid w:val="00D57C74"/>
    <w:rsid w:val="00D8275C"/>
    <w:rsid w:val="00D932CA"/>
    <w:rsid w:val="00DC7229"/>
    <w:rsid w:val="00E22F94"/>
    <w:rsid w:val="00E2637A"/>
    <w:rsid w:val="00E326C1"/>
    <w:rsid w:val="00E3386B"/>
    <w:rsid w:val="00E46780"/>
    <w:rsid w:val="00E62702"/>
    <w:rsid w:val="00E707BA"/>
    <w:rsid w:val="00E84BA9"/>
    <w:rsid w:val="00E858BA"/>
    <w:rsid w:val="00E94B42"/>
    <w:rsid w:val="00E95ABA"/>
    <w:rsid w:val="00E97486"/>
    <w:rsid w:val="00EB3181"/>
    <w:rsid w:val="00EB6A13"/>
    <w:rsid w:val="00EF20C0"/>
    <w:rsid w:val="00EF7A4E"/>
    <w:rsid w:val="00F01F4D"/>
    <w:rsid w:val="00F0253D"/>
    <w:rsid w:val="00F14758"/>
    <w:rsid w:val="00F243B9"/>
    <w:rsid w:val="00F32343"/>
    <w:rsid w:val="00F440E9"/>
    <w:rsid w:val="00F45817"/>
    <w:rsid w:val="00F55072"/>
    <w:rsid w:val="00F60EEC"/>
    <w:rsid w:val="00F70AA1"/>
    <w:rsid w:val="00F8558D"/>
    <w:rsid w:val="00FC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8DB5"/>
  <w15:chartTrackingRefBased/>
  <w15:docId w15:val="{BD1EF616-56CE-6C4F-8A07-B2BD2F21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3F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66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A3870"/>
    <w:pPr>
      <w:ind w:left="720"/>
      <w:contextualSpacing/>
    </w:pPr>
  </w:style>
  <w:style w:type="table" w:styleId="Tabel-Gitter">
    <w:name w:val="Table Grid"/>
    <w:basedOn w:val="Tabel-Normal"/>
    <w:uiPriority w:val="39"/>
    <w:rsid w:val="004F4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423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26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6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A3D6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A3D6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66B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700268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70026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7002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b@eg-gym.d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ataekspeditioner.dk/undervisningsforloeb-i-machine-learning-og-bioinformatik/" TargetMode="External"/><Relationship Id="rId5" Type="http://schemas.openxmlformats.org/officeDocument/2006/relationships/styles" Target="styles.xml"/><Relationship Id="rId10" Type="http://schemas.openxmlformats.org/officeDocument/2006/relationships/hyperlink" Target="https://dataekspeditioner.dk/undervisningsforloeb-i-machine-learning-og-bioinformati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q@eg-gym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E91221-F03C-40A9-AE00-DD3991D1A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BEEE9-22BA-42FF-AA8A-53BB13A511A7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3.xml><?xml version="1.0" encoding="utf-8"?>
<ds:datastoreItem xmlns:ds="http://schemas.openxmlformats.org/officeDocument/2006/customXml" ds:itemID="{26BD4400-4375-4851-87EB-D2CA83B56E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971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[MQ]  Mette Machholm</dc:creator>
  <cp:keywords/>
  <dc:description/>
  <cp:lastModifiedBy>Mads Stenbæk</cp:lastModifiedBy>
  <cp:revision>2</cp:revision>
  <dcterms:created xsi:type="dcterms:W3CDTF">2024-08-14T11:12:00Z</dcterms:created>
  <dcterms:modified xsi:type="dcterms:W3CDTF">2024-08-14T11:12:00Z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