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65F02" w14:textId="1CCDDD6D" w:rsidR="000F64F1" w:rsidRDefault="00367C48" w:rsidP="007859D9">
      <w:bookmarkStart w:id="0" w:name="_GoBack"/>
      <w:bookmarkEnd w:id="0"/>
      <w:r>
        <w:rPr>
          <w:rFonts w:ascii="Helvetica" w:hAnsi="Helvetica" w:cs="Helvetica"/>
          <w:noProof/>
          <w:lang w:eastAsia="da-DK"/>
        </w:rPr>
        <w:drawing>
          <wp:inline distT="0" distB="0" distL="0" distR="0" wp14:anchorId="20B4500D" wp14:editId="406FD811">
            <wp:extent cx="6116053" cy="2007985"/>
            <wp:effectExtent l="0" t="0" r="571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576" cy="2010127"/>
                    </a:xfrm>
                    <a:prstGeom prst="rect">
                      <a:avLst/>
                    </a:prstGeom>
                    <a:noFill/>
                    <a:ln>
                      <a:noFill/>
                    </a:ln>
                  </pic:spPr>
                </pic:pic>
              </a:graphicData>
            </a:graphic>
          </wp:inline>
        </w:drawing>
      </w:r>
    </w:p>
    <w:p w14:paraId="50F748C5" w14:textId="39AF80F6" w:rsidR="00367C48" w:rsidRDefault="00367C48" w:rsidP="007859D9">
      <w:r>
        <w:rPr>
          <w:rFonts w:ascii="Helvetica" w:hAnsi="Helvetica" w:cs="Helvetica"/>
          <w:noProof/>
          <w:lang w:eastAsia="da-DK"/>
        </w:rPr>
        <w:drawing>
          <wp:inline distT="0" distB="0" distL="0" distR="0" wp14:anchorId="1CF33D94" wp14:editId="3A8E12EF">
            <wp:extent cx="6071941" cy="130486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1264" cy="1319765"/>
                    </a:xfrm>
                    <a:prstGeom prst="rect">
                      <a:avLst/>
                    </a:prstGeom>
                    <a:noFill/>
                    <a:ln>
                      <a:noFill/>
                    </a:ln>
                  </pic:spPr>
                </pic:pic>
              </a:graphicData>
            </a:graphic>
          </wp:inline>
        </w:drawing>
      </w:r>
    </w:p>
    <w:p w14:paraId="7F1458DE" w14:textId="4FE7AF16" w:rsidR="00367C48" w:rsidRDefault="00367C48" w:rsidP="007859D9">
      <w:r>
        <w:rPr>
          <w:noProof/>
          <w:lang w:eastAsia="da-DK"/>
        </w:rPr>
        <w:drawing>
          <wp:inline distT="0" distB="0" distL="0" distR="0" wp14:anchorId="0634C07A" wp14:editId="742401C9">
            <wp:extent cx="6531610" cy="1064722"/>
            <wp:effectExtent l="0" t="0" r="2540" b="4064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AF25917" w14:textId="6571BE57" w:rsidR="00367C48" w:rsidRDefault="00367C48" w:rsidP="007859D9">
      <w:r>
        <w:rPr>
          <w:rFonts w:ascii="Helvetica" w:hAnsi="Helvetica" w:cs="Helvetica"/>
          <w:noProof/>
          <w:lang w:eastAsia="da-DK"/>
        </w:rPr>
        <w:drawing>
          <wp:inline distT="0" distB="0" distL="0" distR="0" wp14:anchorId="57A00A30" wp14:editId="1FE301A9">
            <wp:extent cx="6116320" cy="3987376"/>
            <wp:effectExtent l="0" t="0" r="5080" b="63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3987376"/>
                    </a:xfrm>
                    <a:prstGeom prst="rect">
                      <a:avLst/>
                    </a:prstGeom>
                    <a:noFill/>
                    <a:ln>
                      <a:noFill/>
                    </a:ln>
                  </pic:spPr>
                </pic:pic>
              </a:graphicData>
            </a:graphic>
          </wp:inline>
        </w:drawing>
      </w:r>
    </w:p>
    <w:p w14:paraId="6032221D" w14:textId="6FBBB724" w:rsidR="00172747" w:rsidRDefault="002F4CFD" w:rsidP="001F55DE">
      <w:r>
        <w:rPr>
          <w:noProof/>
          <w:lang w:eastAsia="da-DK"/>
        </w:rPr>
        <w:lastRenderedPageBreak/>
        <w:drawing>
          <wp:inline distT="0" distB="0" distL="0" distR="0" wp14:anchorId="0F6DC8E8" wp14:editId="1955E509">
            <wp:extent cx="6476480" cy="1207770"/>
            <wp:effectExtent l="38100" t="0" r="3873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61A374D8" w14:textId="77777777" w:rsidR="001F55DE" w:rsidRDefault="001F55DE" w:rsidP="00172747">
      <w:pPr>
        <w:pStyle w:val="Listeafsnit"/>
        <w:ind w:left="1080"/>
      </w:pPr>
    </w:p>
    <w:p w14:paraId="72F6B6B1" w14:textId="6AE200DE" w:rsidR="001F55DE" w:rsidRPr="001F55DE" w:rsidRDefault="001F55DE" w:rsidP="001F55DE">
      <w:pPr>
        <w:rPr>
          <w:rFonts w:ascii="Times New Roman" w:eastAsia="Times New Roman" w:hAnsi="Times New Roman" w:cs="Times New Roman"/>
          <w:lang w:eastAsia="da-DK"/>
        </w:rPr>
      </w:pPr>
      <w:r w:rsidRPr="001F55DE">
        <w:rPr>
          <w:rFonts w:ascii="Times New Roman" w:eastAsia="Times New Roman" w:hAnsi="Times New Roman" w:cs="Times New Roman"/>
          <w:noProof/>
          <w:lang w:eastAsia="da-DK"/>
        </w:rPr>
        <w:drawing>
          <wp:inline distT="0" distB="0" distL="0" distR="0" wp14:anchorId="41B25F16" wp14:editId="31CC7AA8">
            <wp:extent cx="2988599" cy="1744818"/>
            <wp:effectExtent l="0" t="0" r="8890" b="8255"/>
            <wp:docPr id="14" name="Billede 14" descr="hotovoltaik Freiflächenanlagen &amp; Solarparks in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otovoltaik Freiflächenanlagen &amp; Solarparks in Deutschlan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10433" cy="1757565"/>
                    </a:xfrm>
                    <a:prstGeom prst="rect">
                      <a:avLst/>
                    </a:prstGeom>
                    <a:noFill/>
                    <a:ln>
                      <a:noFill/>
                    </a:ln>
                  </pic:spPr>
                </pic:pic>
              </a:graphicData>
            </a:graphic>
          </wp:inline>
        </w:drawing>
      </w:r>
      <w:r w:rsidR="007A4C59" w:rsidRPr="007A4C59">
        <w:rPr>
          <w:rFonts w:ascii="Helvetica" w:hAnsi="Helvetica" w:cs="Helvetica"/>
        </w:rPr>
        <w:t xml:space="preserve"> </w:t>
      </w:r>
      <w:r w:rsidR="007A4C59">
        <w:rPr>
          <w:rFonts w:ascii="Helvetica" w:hAnsi="Helvetica" w:cs="Helvetica"/>
          <w:noProof/>
          <w:lang w:eastAsia="da-DK"/>
        </w:rPr>
        <w:drawing>
          <wp:inline distT="0" distB="0" distL="0" distR="0" wp14:anchorId="50FC7525" wp14:editId="3F806EED">
            <wp:extent cx="2988599" cy="1752437"/>
            <wp:effectExtent l="0" t="0" r="8890" b="635"/>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82658" cy="1807591"/>
                    </a:xfrm>
                    <a:prstGeom prst="rect">
                      <a:avLst/>
                    </a:prstGeom>
                    <a:noFill/>
                    <a:ln>
                      <a:noFill/>
                    </a:ln>
                  </pic:spPr>
                </pic:pic>
              </a:graphicData>
            </a:graphic>
          </wp:inline>
        </w:drawing>
      </w:r>
    </w:p>
    <w:p w14:paraId="56C67F86" w14:textId="77777777" w:rsidR="001F55DE" w:rsidRDefault="001F55DE" w:rsidP="00172747">
      <w:pPr>
        <w:pStyle w:val="Listeafsnit"/>
        <w:ind w:left="1080"/>
      </w:pPr>
    </w:p>
    <w:p w14:paraId="457ACBFA" w14:textId="735AD20F" w:rsidR="007A4C59" w:rsidRPr="001806F6" w:rsidRDefault="000B6302" w:rsidP="007A4C59">
      <w:pPr>
        <w:rPr>
          <w:b/>
          <w:sz w:val="44"/>
          <w:szCs w:val="44"/>
        </w:rPr>
      </w:pPr>
      <w:r>
        <w:rPr>
          <w:b/>
          <w:sz w:val="44"/>
          <w:szCs w:val="44"/>
        </w:rPr>
        <w:t>Aufgabe 2</w:t>
      </w:r>
    </w:p>
    <w:p w14:paraId="7B3EB2ED" w14:textId="77777777" w:rsidR="00077F8A" w:rsidRPr="00077F8A" w:rsidRDefault="00077F8A" w:rsidP="007A4C59">
      <w:pPr>
        <w:rPr>
          <w:rFonts w:ascii="Times New Roman" w:eastAsia="Times New Roman" w:hAnsi="Times New Roman" w:cs="Times New Roman"/>
          <w:b/>
          <w:i/>
          <w:lang w:eastAsia="da-DK"/>
        </w:rPr>
      </w:pPr>
    </w:p>
    <w:p w14:paraId="12F0156F" w14:textId="49FF7280" w:rsidR="007A4C59" w:rsidRDefault="007A4C59" w:rsidP="007A4C59">
      <w:pPr>
        <w:pStyle w:val="Listeafsnit"/>
        <w:numPr>
          <w:ilvl w:val="0"/>
          <w:numId w:val="3"/>
        </w:numPr>
        <w:rPr>
          <w:b/>
        </w:rPr>
      </w:pPr>
      <w:r w:rsidRPr="00766CD4">
        <w:rPr>
          <w:b/>
        </w:rPr>
        <w:t>Erklärt die Energieerzeugung</w:t>
      </w:r>
      <w:r w:rsidR="00077F8A">
        <w:rPr>
          <w:b/>
        </w:rPr>
        <w:t xml:space="preserve"> durch</w:t>
      </w:r>
      <w:r w:rsidR="00367C48">
        <w:rPr>
          <w:b/>
        </w:rPr>
        <w:t xml:space="preserve"> Solaranlagen</w:t>
      </w:r>
      <w:r w:rsidR="00077F8A">
        <w:rPr>
          <w:b/>
        </w:rPr>
        <w:t xml:space="preserve"> (</w:t>
      </w:r>
      <w:r w:rsidR="00367C48">
        <w:rPr>
          <w:b/>
        </w:rPr>
        <w:t>Photovol</w:t>
      </w:r>
      <w:r w:rsidR="00F52F3C">
        <w:rPr>
          <w:b/>
        </w:rPr>
        <w:t>t</w:t>
      </w:r>
      <w:r w:rsidR="00367C48">
        <w:rPr>
          <w:b/>
        </w:rPr>
        <w:t>aik</w:t>
      </w:r>
      <w:r w:rsidR="00077F8A">
        <w:rPr>
          <w:b/>
        </w:rPr>
        <w:t>)</w:t>
      </w:r>
      <w:r w:rsidR="00F170B2">
        <w:rPr>
          <w:b/>
        </w:rPr>
        <w:t xml:space="preserve">. Du musst Abbildung 1 benutzen. </w:t>
      </w:r>
    </w:p>
    <w:p w14:paraId="7E3988F9" w14:textId="77777777" w:rsidR="001806F6" w:rsidRDefault="001806F6" w:rsidP="001806F6">
      <w:pPr>
        <w:rPr>
          <w:b/>
        </w:rPr>
      </w:pPr>
    </w:p>
    <w:p w14:paraId="64ACE8C6" w14:textId="37D46806" w:rsidR="001806F6" w:rsidRPr="001806F6" w:rsidRDefault="001806F6" w:rsidP="001806F6">
      <w:pPr>
        <w:pStyle w:val="Listeafsnit"/>
        <w:numPr>
          <w:ilvl w:val="0"/>
          <w:numId w:val="3"/>
        </w:numPr>
        <w:rPr>
          <w:b/>
        </w:rPr>
      </w:pPr>
      <w:r>
        <w:rPr>
          <w:b/>
        </w:rPr>
        <w:t>Erklärt das Physikexperiment mit dem Erdnuss.</w:t>
      </w:r>
    </w:p>
    <w:p w14:paraId="1F72EE1C" w14:textId="77777777" w:rsidR="007A4C59" w:rsidRDefault="007A4C59" w:rsidP="007A4C59"/>
    <w:p w14:paraId="59FFD597" w14:textId="06498B30" w:rsidR="00336DB6" w:rsidRDefault="00336DB6" w:rsidP="007A4C59">
      <w:pPr>
        <w:pStyle w:val="Listeafsnit"/>
        <w:numPr>
          <w:ilvl w:val="0"/>
          <w:numId w:val="3"/>
        </w:numPr>
        <w:rPr>
          <w:b/>
        </w:rPr>
      </w:pPr>
      <w:r>
        <w:rPr>
          <w:b/>
        </w:rPr>
        <w:t>Erklärt die Problematik, die in dem Artikel ”</w:t>
      </w:r>
      <w:r w:rsidRPr="00336DB6">
        <w:rPr>
          <w:b/>
          <w:i/>
        </w:rPr>
        <w:t>Anwohner kämpfen um Naherholungsgebiet. Protes gegen Solarpark in Niedernhausen</w:t>
      </w:r>
      <w:r>
        <w:rPr>
          <w:b/>
        </w:rPr>
        <w:t xml:space="preserve">” debattiert wird. </w:t>
      </w:r>
    </w:p>
    <w:p w14:paraId="3117E3E5" w14:textId="77777777" w:rsidR="00336DB6" w:rsidRPr="00336DB6" w:rsidRDefault="00336DB6" w:rsidP="00336DB6">
      <w:pPr>
        <w:rPr>
          <w:b/>
        </w:rPr>
      </w:pPr>
    </w:p>
    <w:p w14:paraId="17257726" w14:textId="58259C95" w:rsidR="007A4C59" w:rsidRDefault="00336DB6" w:rsidP="007A4C59">
      <w:pPr>
        <w:pStyle w:val="Listeafsnit"/>
        <w:numPr>
          <w:ilvl w:val="0"/>
          <w:numId w:val="3"/>
        </w:numPr>
        <w:rPr>
          <w:b/>
        </w:rPr>
      </w:pPr>
      <w:r>
        <w:rPr>
          <w:b/>
        </w:rPr>
        <w:t xml:space="preserve"> </w:t>
      </w:r>
      <w:r w:rsidR="007A4C59" w:rsidRPr="00766CD4">
        <w:rPr>
          <w:b/>
        </w:rPr>
        <w:t>Welche Roll</w:t>
      </w:r>
      <w:r>
        <w:rPr>
          <w:b/>
        </w:rPr>
        <w:t>e spielen</w:t>
      </w:r>
      <w:r w:rsidR="00367C48">
        <w:rPr>
          <w:b/>
        </w:rPr>
        <w:t xml:space="preserve"> Solar</w:t>
      </w:r>
      <w:r w:rsidR="007A4C59" w:rsidRPr="00766CD4">
        <w:rPr>
          <w:b/>
        </w:rPr>
        <w:t>anlagen als Energieerzeuger für die (deutsche) Gesellschaft?</w:t>
      </w:r>
    </w:p>
    <w:p w14:paraId="40A5061A" w14:textId="77777777" w:rsidR="00336DB6" w:rsidRPr="00336DB6" w:rsidRDefault="00336DB6" w:rsidP="00336DB6">
      <w:pPr>
        <w:rPr>
          <w:b/>
        </w:rPr>
      </w:pPr>
    </w:p>
    <w:p w14:paraId="4C9EDE15" w14:textId="77777777" w:rsidR="007A4C59" w:rsidRDefault="007A4C59" w:rsidP="007A4C59">
      <w:pPr>
        <w:pStyle w:val="Listeafsnit"/>
      </w:pPr>
      <w:r>
        <w:t>Fragen, die euch helfen können:</w:t>
      </w:r>
    </w:p>
    <w:p w14:paraId="05BAB043" w14:textId="77777777" w:rsidR="007A4C59" w:rsidRDefault="007A4C59" w:rsidP="007A4C59"/>
    <w:p w14:paraId="6608ABA4" w14:textId="20FED210" w:rsidR="007A4C59" w:rsidRDefault="007A4C59" w:rsidP="007A4C59">
      <w:pPr>
        <w:pStyle w:val="Listeafsnit"/>
        <w:numPr>
          <w:ilvl w:val="0"/>
          <w:numId w:val="4"/>
        </w:numPr>
      </w:pPr>
      <w:r>
        <w:t>Findet man i Deutschland und Dänemark Solaranlagen</w:t>
      </w:r>
      <w:r w:rsidR="00077F8A">
        <w:t>? Warum/warum nicht? und</w:t>
      </w:r>
      <w:r>
        <w:t xml:space="preserve"> wie verbreitet sind sie?</w:t>
      </w:r>
    </w:p>
    <w:p w14:paraId="75ADA058" w14:textId="35F4D300" w:rsidR="007A4C59" w:rsidRDefault="007A4C59" w:rsidP="007A4C59">
      <w:pPr>
        <w:pStyle w:val="Listeafsnit"/>
        <w:numPr>
          <w:ilvl w:val="0"/>
          <w:numId w:val="4"/>
        </w:numPr>
      </w:pPr>
      <w:r w:rsidRPr="002F0591">
        <w:t xml:space="preserve">Warum muss man erneuerbare Energie </w:t>
      </w:r>
      <w:r>
        <w:t xml:space="preserve">an der Stelle von fossilen Brennstoffen </w:t>
      </w:r>
      <w:r w:rsidRPr="002F0591">
        <w:t xml:space="preserve">einführen? </w:t>
      </w:r>
      <w:r>
        <w:t>Gebt Beispiele</w:t>
      </w:r>
      <w:r w:rsidR="00336DB6">
        <w:t>.</w:t>
      </w:r>
    </w:p>
    <w:p w14:paraId="20ED5425" w14:textId="607350C2" w:rsidR="007A4C59" w:rsidRPr="00B30279" w:rsidRDefault="007A4C59" w:rsidP="007A4C59">
      <w:pPr>
        <w:pStyle w:val="Listeafsnit"/>
        <w:numPr>
          <w:ilvl w:val="0"/>
          <w:numId w:val="4"/>
        </w:numPr>
      </w:pPr>
      <w:r w:rsidRPr="00B30279">
        <w:rPr>
          <w:lang w:val="en-US"/>
        </w:rPr>
        <w:t>Was sind die Vorteile/Nachteile</w:t>
      </w:r>
      <w:r w:rsidR="00336DB6">
        <w:rPr>
          <w:lang w:val="en-US"/>
        </w:rPr>
        <w:t xml:space="preserve"> von Solarenergie</w:t>
      </w:r>
      <w:r w:rsidRPr="00B30279">
        <w:rPr>
          <w:lang w:val="en-US"/>
        </w:rPr>
        <w:t>? Gebt Beispiel</w:t>
      </w:r>
      <w:r>
        <w:rPr>
          <w:lang w:val="en-US"/>
        </w:rPr>
        <w:t>e</w:t>
      </w:r>
      <w:r w:rsidR="00336DB6">
        <w:rPr>
          <w:lang w:val="en-US"/>
        </w:rPr>
        <w:t>.</w:t>
      </w:r>
    </w:p>
    <w:p w14:paraId="4BC1D2CD" w14:textId="5C9DE43D" w:rsidR="007A4C59" w:rsidRDefault="007A4C59" w:rsidP="007A4C59">
      <w:pPr>
        <w:pStyle w:val="Listeafsnit"/>
        <w:numPr>
          <w:ilvl w:val="0"/>
          <w:numId w:val="4"/>
        </w:numPr>
      </w:pPr>
      <w:r w:rsidRPr="00B30279">
        <w:t xml:space="preserve">Wer in der Gesellschaft sind dagegen/dafür? </w:t>
      </w:r>
      <w:r w:rsidRPr="002F0591">
        <w:t xml:space="preserve">Gebt konkrete Beispiele </w:t>
      </w:r>
      <w:r w:rsidR="00077F8A">
        <w:t>von</w:t>
      </w:r>
      <w:r w:rsidR="00E91E7D">
        <w:t xml:space="preserve"> Proteste</w:t>
      </w:r>
      <w:r w:rsidR="00077F8A">
        <w:t>n</w:t>
      </w:r>
      <w:r>
        <w:t xml:space="preserve"> gegen Solarenergie in Deutschland.</w:t>
      </w:r>
    </w:p>
    <w:p w14:paraId="65C0E7A0" w14:textId="461ECFB3" w:rsidR="007A4C59" w:rsidRPr="00B30279" w:rsidRDefault="007A4C59" w:rsidP="007A4C59">
      <w:pPr>
        <w:pStyle w:val="Listeafsnit"/>
        <w:numPr>
          <w:ilvl w:val="0"/>
          <w:numId w:val="4"/>
        </w:numPr>
        <w:rPr>
          <w:lang w:val="en-US"/>
        </w:rPr>
      </w:pPr>
      <w:r>
        <w:rPr>
          <w:lang w:val="en-US"/>
        </w:rPr>
        <w:t>Wie sieht die Zukunft für Photovoltaik</w:t>
      </w:r>
      <w:r w:rsidRPr="00B30279">
        <w:rPr>
          <w:lang w:val="en-US"/>
        </w:rPr>
        <w:t xml:space="preserve"> in Deutschland aus?</w:t>
      </w:r>
    </w:p>
    <w:p w14:paraId="3482C735" w14:textId="47425BE5" w:rsidR="007A4C59" w:rsidRDefault="007A4C59" w:rsidP="007A4C59">
      <w:pPr>
        <w:pStyle w:val="Listeafsnit"/>
        <w:numPr>
          <w:ilvl w:val="0"/>
          <w:numId w:val="4"/>
        </w:numPr>
      </w:pPr>
      <w:r w:rsidRPr="00261160">
        <w:t xml:space="preserve">Kann man </w:t>
      </w:r>
      <w:r>
        <w:t>mit Solarenergie als einzige Energiquelle leben</w:t>
      </w:r>
      <w:r w:rsidRPr="00261160">
        <w:t xml:space="preserve">? </w:t>
      </w:r>
      <w:r>
        <w:t>Warum/Warum nicht?</w:t>
      </w:r>
    </w:p>
    <w:p w14:paraId="664B64BA" w14:textId="1C103696" w:rsidR="007A4C59" w:rsidRPr="00336DB6" w:rsidRDefault="007A4C59" w:rsidP="001806F6">
      <w:pPr>
        <w:pStyle w:val="Listeafsnit"/>
        <w:numPr>
          <w:ilvl w:val="0"/>
          <w:numId w:val="4"/>
        </w:numPr>
      </w:pPr>
      <w:r>
        <w:t>Wofür braucht man die elektrische Energie?</w:t>
      </w:r>
      <w:r w:rsidRPr="001806F6">
        <w:rPr>
          <w:b/>
        </w:rPr>
        <w:t xml:space="preserve"> </w:t>
      </w:r>
    </w:p>
    <w:p w14:paraId="42EE1A96" w14:textId="72A7BC71" w:rsidR="00336DB6" w:rsidRPr="00AE4D39" w:rsidRDefault="00336DB6" w:rsidP="001806F6">
      <w:pPr>
        <w:pStyle w:val="Listeafsnit"/>
        <w:numPr>
          <w:ilvl w:val="0"/>
          <w:numId w:val="4"/>
        </w:numPr>
      </w:pPr>
      <w:r>
        <w:t>Und so weiter….</w:t>
      </w:r>
    </w:p>
    <w:p w14:paraId="756421F0" w14:textId="77777777" w:rsidR="007A4C59" w:rsidRDefault="007A4C59" w:rsidP="007A4C59">
      <w:pPr>
        <w:ind w:left="720"/>
      </w:pPr>
    </w:p>
    <w:p w14:paraId="1D76E362" w14:textId="77777777" w:rsidR="007A4C59" w:rsidRDefault="007A4C59" w:rsidP="007A4C59">
      <w:pPr>
        <w:ind w:left="720"/>
      </w:pPr>
    </w:p>
    <w:p w14:paraId="74FDEF5B" w14:textId="77777777" w:rsidR="007A4C59" w:rsidRDefault="007A4C59" w:rsidP="007A4C59">
      <w:pPr>
        <w:ind w:left="720"/>
        <w:rPr>
          <w:b/>
        </w:rPr>
      </w:pPr>
    </w:p>
    <w:p w14:paraId="6EA03559" w14:textId="77777777" w:rsidR="00367C48" w:rsidRDefault="00367C48" w:rsidP="007A4C59">
      <w:pPr>
        <w:ind w:left="720"/>
        <w:rPr>
          <w:b/>
        </w:rPr>
      </w:pPr>
    </w:p>
    <w:p w14:paraId="132B9B5C" w14:textId="77777777" w:rsidR="00367C48" w:rsidRDefault="00367C48" w:rsidP="007A4C59">
      <w:pPr>
        <w:ind w:left="720"/>
        <w:rPr>
          <w:b/>
        </w:rPr>
      </w:pPr>
    </w:p>
    <w:p w14:paraId="379E156C" w14:textId="77777777" w:rsidR="007A4C59" w:rsidRPr="009C6560" w:rsidRDefault="007A4C59" w:rsidP="007A4C59">
      <w:pPr>
        <w:ind w:left="720"/>
        <w:rPr>
          <w:b/>
        </w:rPr>
      </w:pPr>
      <w:r w:rsidRPr="009C6560">
        <w:rPr>
          <w:b/>
        </w:rPr>
        <w:t>Formalien:</w:t>
      </w:r>
    </w:p>
    <w:p w14:paraId="46A89851" w14:textId="77777777" w:rsidR="007A4C59" w:rsidRPr="0020670F" w:rsidRDefault="007A4C59" w:rsidP="007A4C59">
      <w:pPr>
        <w:ind w:left="720"/>
      </w:pPr>
      <w:r w:rsidRPr="0020670F">
        <w:t xml:space="preserve">3-4 Personen </w:t>
      </w:r>
      <w:r>
        <w:t>pro Gruppe</w:t>
      </w:r>
    </w:p>
    <w:p w14:paraId="4CE82B39" w14:textId="65568AD5" w:rsidR="007A4C59" w:rsidRDefault="007A4C59" w:rsidP="007A4C59">
      <w:pPr>
        <w:pStyle w:val="Listeafsnit"/>
        <w:numPr>
          <w:ilvl w:val="0"/>
          <w:numId w:val="5"/>
        </w:numPr>
      </w:pPr>
      <w:r>
        <w:t>½ Unterrichtsstunde</w:t>
      </w:r>
      <w:r w:rsidR="00E91E7D">
        <w:t>n</w:t>
      </w:r>
    </w:p>
    <w:p w14:paraId="005A25EB" w14:textId="699E0E65" w:rsidR="007A4C59" w:rsidRDefault="007A4C59" w:rsidP="00336DB6">
      <w:pPr>
        <w:pStyle w:val="Listeafsnit"/>
        <w:numPr>
          <w:ilvl w:val="0"/>
          <w:numId w:val="6"/>
        </w:numPr>
      </w:pPr>
      <w:r w:rsidRPr="0020670F">
        <w:t>Stunden “Elevtid”</w:t>
      </w:r>
      <w:r>
        <w:t xml:space="preserve"> für den Vortrag. Vortrag halten am </w:t>
      </w:r>
      <w:r w:rsidR="00336DB6">
        <w:t>XX um XX Uhr</w:t>
      </w:r>
    </w:p>
    <w:p w14:paraId="1D6D6AC3" w14:textId="77777777" w:rsidR="007A4C59" w:rsidRDefault="007A4C59" w:rsidP="007A4C59"/>
    <w:p w14:paraId="09A582C5" w14:textId="77777777" w:rsidR="007A4C59" w:rsidRPr="009C6560" w:rsidRDefault="007A4C59" w:rsidP="007A4C59">
      <w:pPr>
        <w:ind w:left="720"/>
        <w:rPr>
          <w:b/>
        </w:rPr>
      </w:pPr>
      <w:r w:rsidRPr="009C6560">
        <w:rPr>
          <w:b/>
        </w:rPr>
        <w:t xml:space="preserve">Vortrag: </w:t>
      </w:r>
    </w:p>
    <w:p w14:paraId="2D96712C" w14:textId="77777777" w:rsidR="007A4C59" w:rsidRDefault="007A4C59" w:rsidP="007A4C59">
      <w:pPr>
        <w:ind w:left="720"/>
      </w:pPr>
      <w:r>
        <w:t>Ein Poster</w:t>
      </w:r>
      <w:r w:rsidRPr="0020670F">
        <w:t xml:space="preserve"> machen</w:t>
      </w:r>
    </w:p>
    <w:p w14:paraId="7F8061E6" w14:textId="77777777" w:rsidR="007A4C59" w:rsidRPr="0020670F" w:rsidRDefault="007A4C59" w:rsidP="007A4C59">
      <w:pPr>
        <w:ind w:left="720"/>
      </w:pPr>
      <w:r>
        <w:t>Einen Vortrag an Hand eines Posters halten</w:t>
      </w:r>
    </w:p>
    <w:p w14:paraId="7B38A83E" w14:textId="6F9B1E24" w:rsidR="007A4C59" w:rsidRDefault="007A4C59" w:rsidP="007A4C59">
      <w:pPr>
        <w:ind w:left="720"/>
      </w:pPr>
      <w:r w:rsidRPr="0020670F">
        <w:t xml:space="preserve">Ungefähr </w:t>
      </w:r>
      <w:r w:rsidR="00336DB6">
        <w:t>10-</w:t>
      </w:r>
      <w:r w:rsidRPr="0020670F">
        <w:t>15 Minuten auf Deutsch reden</w:t>
      </w:r>
    </w:p>
    <w:p w14:paraId="479B3DBF" w14:textId="77777777" w:rsidR="007A4C59" w:rsidRDefault="007A4C59" w:rsidP="007A4C59">
      <w:pPr>
        <w:ind w:left="720"/>
      </w:pPr>
      <w:r>
        <w:t>Nur</w:t>
      </w:r>
      <w:r w:rsidRPr="00703295">
        <w:t xml:space="preserve"> Stichwö</w:t>
      </w:r>
      <w:r>
        <w:t>rter auf dem Poster benutzen</w:t>
      </w:r>
    </w:p>
    <w:p w14:paraId="299C9F88" w14:textId="3594E8ED" w:rsidR="007A4C59" w:rsidRPr="0020670F" w:rsidRDefault="007A4C59" w:rsidP="007A4C59">
      <w:pPr>
        <w:ind w:left="720"/>
      </w:pPr>
      <w:r>
        <w:t>Alle</w:t>
      </w:r>
      <w:r w:rsidR="00E91E7D">
        <w:t xml:space="preserve"> in der Gruppe</w:t>
      </w:r>
      <w:r>
        <w:t xml:space="preserve"> müssen etwas sagen</w:t>
      </w:r>
    </w:p>
    <w:p w14:paraId="78A0E165" w14:textId="40B4B187" w:rsidR="007A4C59" w:rsidRPr="004B5320" w:rsidRDefault="007A4C59" w:rsidP="007A4C59">
      <w:pPr>
        <w:ind w:left="720"/>
      </w:pPr>
      <w:r w:rsidRPr="00634966">
        <w:t xml:space="preserve">NUR die eigene Sprache benutzen (keine </w:t>
      </w:r>
      <w:r>
        <w:t xml:space="preserve">schwierigen </w:t>
      </w:r>
      <w:r w:rsidR="00E91E7D">
        <w:t>Sätze im</w:t>
      </w:r>
      <w:r w:rsidRPr="00634966">
        <w:t xml:space="preserve"> Internetz</w:t>
      </w:r>
      <w:r>
        <w:t xml:space="preserve"> finden!!</w:t>
      </w:r>
      <w:r w:rsidRPr="00634966">
        <w:t>)</w:t>
      </w:r>
    </w:p>
    <w:p w14:paraId="4EF3DA59" w14:textId="77777777" w:rsidR="007A4C59" w:rsidRDefault="007A4C59" w:rsidP="007A4C59">
      <w:pPr>
        <w:ind w:left="720"/>
      </w:pPr>
    </w:p>
    <w:p w14:paraId="7C0C6F81" w14:textId="77777777" w:rsidR="007A4C59" w:rsidRPr="009C6560" w:rsidRDefault="007A4C59" w:rsidP="007A4C59">
      <w:pPr>
        <w:ind w:left="720"/>
        <w:rPr>
          <w:b/>
        </w:rPr>
      </w:pPr>
      <w:r w:rsidRPr="009C6560">
        <w:rPr>
          <w:b/>
        </w:rPr>
        <w:t>NB.</w:t>
      </w:r>
    </w:p>
    <w:p w14:paraId="27D1BDF6" w14:textId="676FFE0F" w:rsidR="007A4C59" w:rsidRDefault="007A4C59" w:rsidP="00851B8F">
      <w:pPr>
        <w:ind w:left="720"/>
        <w:rPr>
          <w:b/>
        </w:rPr>
      </w:pPr>
      <w:r w:rsidRPr="009C6560">
        <w:rPr>
          <w:b/>
        </w:rPr>
        <w:t xml:space="preserve">Oversættelsesprogrammer og sekundær litteratur: </w:t>
      </w:r>
    </w:p>
    <w:p w14:paraId="34714A8E" w14:textId="729A5BDA" w:rsidR="007A4C59" w:rsidRPr="00793590" w:rsidRDefault="00E91E7D" w:rsidP="007A4C59">
      <w:pPr>
        <w:ind w:left="720"/>
      </w:pPr>
      <w:r>
        <w:t>Læs, se og hør undervisningsmaterialet</w:t>
      </w:r>
      <w:r w:rsidR="007A4C59" w:rsidRPr="00793590">
        <w:t>, der hører til je</w:t>
      </w:r>
      <w:r>
        <w:t>res emne og find selv yderligere oplysninger til udarbejdelse af planche, foredrag og artikel</w:t>
      </w:r>
      <w:r w:rsidR="00906CEB">
        <w:t>.</w:t>
      </w:r>
    </w:p>
    <w:p w14:paraId="7945E84C" w14:textId="77777777" w:rsidR="007A4C59" w:rsidRPr="004130E6" w:rsidRDefault="007A4C59" w:rsidP="007A4C59">
      <w:pPr>
        <w:ind w:left="720"/>
        <w:rPr>
          <w:b/>
        </w:rPr>
      </w:pPr>
      <w:r>
        <w:rPr>
          <w:b/>
        </w:rPr>
        <w:t xml:space="preserve"> </w:t>
      </w:r>
    </w:p>
    <w:p w14:paraId="251365D4" w14:textId="5701284F" w:rsidR="00906CEB" w:rsidRDefault="00906CEB" w:rsidP="007A4C59">
      <w:pPr>
        <w:ind w:left="720"/>
      </w:pPr>
      <w:r>
        <w:t xml:space="preserve">Brug </w:t>
      </w:r>
      <w:r w:rsidR="007951DD">
        <w:t xml:space="preserve">fysikgrundbog og ellers </w:t>
      </w:r>
      <w:r w:rsidR="00851B8F">
        <w:t>KUN</w:t>
      </w:r>
      <w:r w:rsidR="007A4C59">
        <w:t xml:space="preserve"> tyske hjemmesider til emnet. </w:t>
      </w:r>
    </w:p>
    <w:p w14:paraId="09EDAD17" w14:textId="45B4CEEE" w:rsidR="007A4C59" w:rsidRDefault="00906CEB" w:rsidP="00906CEB">
      <w:pPr>
        <w:ind w:left="720"/>
      </w:pPr>
      <w:r>
        <w:t xml:space="preserve">Det er tilladt at bruge </w:t>
      </w:r>
      <w:r w:rsidRPr="00906CEB">
        <w:rPr>
          <w:i/>
        </w:rPr>
        <w:t>google translate</w:t>
      </w:r>
      <w:r>
        <w:t xml:space="preserve"> til oversættelse af svært tysk materiale, men ikke det</w:t>
      </w:r>
      <w:r w:rsidR="00851B8F">
        <w:t xml:space="preserve"> i dokumentet vedlagte og delvist gloserede</w:t>
      </w:r>
      <w:r>
        <w:t xml:space="preserve"> tyske</w:t>
      </w:r>
      <w:r w:rsidR="007A4C59">
        <w:t xml:space="preserve"> materiale</w:t>
      </w:r>
      <w:r>
        <w:t>.</w:t>
      </w:r>
      <w:r w:rsidR="007A4C59">
        <w:t xml:space="preserve"> </w:t>
      </w:r>
    </w:p>
    <w:p w14:paraId="7E15FA08" w14:textId="77777777" w:rsidR="007A4C59" w:rsidRDefault="007A4C59" w:rsidP="007A4C59">
      <w:pPr>
        <w:ind w:left="720"/>
      </w:pPr>
    </w:p>
    <w:p w14:paraId="2C260B54" w14:textId="69C65443" w:rsidR="007A4C59" w:rsidRDefault="00906CEB" w:rsidP="00A372BA">
      <w:pPr>
        <w:ind w:left="720"/>
        <w:rPr>
          <w:color w:val="FF0000"/>
        </w:rPr>
      </w:pPr>
      <w:r>
        <w:t>I må</w:t>
      </w:r>
      <w:r w:rsidR="007A4C59">
        <w:t xml:space="preserve"> IKKE under nogen omstændigheder bruge oversættelsesprogrammer</w:t>
      </w:r>
      <w:r>
        <w:t>,</w:t>
      </w:r>
      <w:r w:rsidR="007A4C59">
        <w:t xml:space="preserve"> til dét I skriver og formulerer selv. Jeg kender jer så godt nu, at jeg sagtens kan høre, om det er jeres eget sprog så: </w:t>
      </w:r>
      <w:r w:rsidR="002B65BE">
        <w:rPr>
          <w:color w:val="FF0000"/>
        </w:rPr>
        <w:t>H</w:t>
      </w:r>
      <w:r w:rsidR="007A4C59" w:rsidRPr="002B65BE">
        <w:rPr>
          <w:color w:val="FF0000"/>
        </w:rPr>
        <w:t xml:space="preserve">ellere simpelt og ægte end kompliceret og falsk </w:t>
      </w:r>
      <w:r w:rsidR="007A4C59" w:rsidRPr="002B65BE">
        <w:rPr>
          <w:color w:val="FF0000"/>
        </w:rPr>
        <w:sym w:font="Wingdings" w:char="F04A"/>
      </w:r>
      <w:r w:rsidR="007A4C59" w:rsidRPr="002B65BE">
        <w:rPr>
          <w:color w:val="FF0000"/>
        </w:rPr>
        <w:t xml:space="preserve"> </w:t>
      </w:r>
    </w:p>
    <w:p w14:paraId="6F2BABC4" w14:textId="77777777" w:rsidR="006B748E" w:rsidRDefault="006B748E" w:rsidP="00A372BA">
      <w:pPr>
        <w:ind w:left="720"/>
      </w:pPr>
    </w:p>
    <w:p w14:paraId="79698020" w14:textId="77777777" w:rsidR="006B748E" w:rsidRDefault="006B748E" w:rsidP="00A372BA">
      <w:pPr>
        <w:ind w:left="720"/>
      </w:pPr>
    </w:p>
    <w:p w14:paraId="5F654AA0" w14:textId="77777777" w:rsidR="006B748E" w:rsidRDefault="006B748E" w:rsidP="00A372BA">
      <w:pPr>
        <w:ind w:left="720"/>
      </w:pPr>
    </w:p>
    <w:p w14:paraId="4BECD7D5" w14:textId="77777777" w:rsidR="006B748E" w:rsidRDefault="006B748E" w:rsidP="00A372BA">
      <w:pPr>
        <w:ind w:left="720"/>
      </w:pPr>
    </w:p>
    <w:p w14:paraId="5820DBF2" w14:textId="77777777" w:rsidR="006B748E" w:rsidRDefault="006B748E" w:rsidP="00A372BA">
      <w:pPr>
        <w:ind w:left="720"/>
      </w:pPr>
    </w:p>
    <w:p w14:paraId="7FA2BD62" w14:textId="77777777" w:rsidR="006B748E" w:rsidRDefault="006B748E" w:rsidP="00A372BA">
      <w:pPr>
        <w:ind w:left="720"/>
      </w:pPr>
    </w:p>
    <w:p w14:paraId="21485D14" w14:textId="77777777" w:rsidR="006B748E" w:rsidRDefault="006B748E" w:rsidP="00A372BA">
      <w:pPr>
        <w:ind w:left="720"/>
      </w:pPr>
    </w:p>
    <w:p w14:paraId="70278122" w14:textId="77777777" w:rsidR="006B748E" w:rsidRDefault="006B748E" w:rsidP="00A372BA">
      <w:pPr>
        <w:ind w:left="720"/>
      </w:pPr>
    </w:p>
    <w:p w14:paraId="3691F062" w14:textId="77777777" w:rsidR="006B748E" w:rsidRDefault="006B748E" w:rsidP="00A372BA">
      <w:pPr>
        <w:ind w:left="720"/>
      </w:pPr>
    </w:p>
    <w:p w14:paraId="17BFC355" w14:textId="77777777" w:rsidR="006B748E" w:rsidRDefault="006B748E" w:rsidP="00A372BA">
      <w:pPr>
        <w:ind w:left="720"/>
      </w:pPr>
    </w:p>
    <w:p w14:paraId="32B564A7" w14:textId="77777777" w:rsidR="006B748E" w:rsidRDefault="006B748E" w:rsidP="00A372BA">
      <w:pPr>
        <w:ind w:left="720"/>
      </w:pPr>
    </w:p>
    <w:p w14:paraId="73E32D29" w14:textId="77777777" w:rsidR="006B748E" w:rsidRDefault="006B748E" w:rsidP="00A372BA">
      <w:pPr>
        <w:ind w:left="720"/>
      </w:pPr>
    </w:p>
    <w:p w14:paraId="6D487D92" w14:textId="77777777" w:rsidR="006B748E" w:rsidRDefault="006B748E" w:rsidP="00A372BA">
      <w:pPr>
        <w:ind w:left="720"/>
      </w:pPr>
    </w:p>
    <w:p w14:paraId="110637AA" w14:textId="77777777" w:rsidR="006B748E" w:rsidRDefault="006B748E" w:rsidP="00A372BA">
      <w:pPr>
        <w:ind w:left="720"/>
      </w:pPr>
    </w:p>
    <w:p w14:paraId="36921E58" w14:textId="77777777" w:rsidR="006B748E" w:rsidRDefault="006B748E" w:rsidP="00A372BA">
      <w:pPr>
        <w:ind w:left="720"/>
      </w:pPr>
    </w:p>
    <w:p w14:paraId="1EA2E88B" w14:textId="77777777" w:rsidR="006B748E" w:rsidRDefault="006B748E" w:rsidP="00A372BA">
      <w:pPr>
        <w:ind w:left="720"/>
      </w:pPr>
    </w:p>
    <w:p w14:paraId="6ABFD66A" w14:textId="77777777" w:rsidR="006B748E" w:rsidRPr="0020670F" w:rsidRDefault="006B748E" w:rsidP="00A372BA">
      <w:pPr>
        <w:ind w:left="720"/>
      </w:pPr>
    </w:p>
    <w:p w14:paraId="428BC939" w14:textId="77777777" w:rsidR="006B748E" w:rsidRPr="007A4C59" w:rsidRDefault="006B748E" w:rsidP="006B748E"/>
    <w:p w14:paraId="04D4873E" w14:textId="35509239" w:rsidR="007A4C59" w:rsidRPr="00B013E1" w:rsidRDefault="00B013E1" w:rsidP="00B013E1">
      <w:pPr>
        <w:rPr>
          <w:b/>
          <w:sz w:val="52"/>
          <w:szCs w:val="52"/>
          <w:lang w:val="en-US"/>
        </w:rPr>
      </w:pPr>
      <w:r>
        <w:rPr>
          <w:noProof/>
          <w:lang w:eastAsia="da-DK"/>
        </w:rPr>
        <w:drawing>
          <wp:inline distT="0" distB="0" distL="0" distR="0" wp14:anchorId="73D1A13B" wp14:editId="6DC9A038">
            <wp:extent cx="6303010" cy="941994"/>
            <wp:effectExtent l="0" t="0" r="2540" b="2984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4B2543E9" w14:textId="66231272" w:rsidR="0051001A" w:rsidRDefault="007A4C59" w:rsidP="0051001A">
      <w:pPr>
        <w:rPr>
          <w:b/>
          <w:lang w:val="en-US"/>
        </w:rPr>
      </w:pPr>
      <w:r w:rsidRPr="00B013E1">
        <w:rPr>
          <w:b/>
          <w:lang w:val="en-US"/>
        </w:rPr>
        <w:t>Lest, hört, seht die Unterrichtsunterlagen:</w:t>
      </w:r>
    </w:p>
    <w:p w14:paraId="5E61326C" w14:textId="77777777" w:rsidR="006B748E" w:rsidRDefault="006B748E" w:rsidP="0051001A">
      <w:pPr>
        <w:rPr>
          <w:b/>
          <w:lang w:val="en-US"/>
        </w:rPr>
      </w:pPr>
    </w:p>
    <w:p w14:paraId="04750EEA" w14:textId="77777777" w:rsidR="006B748E" w:rsidRDefault="006B748E" w:rsidP="0051001A">
      <w:pPr>
        <w:rPr>
          <w:b/>
          <w:lang w:val="en-US"/>
        </w:rPr>
      </w:pPr>
    </w:p>
    <w:p w14:paraId="3F5B61D9" w14:textId="77777777" w:rsidR="006B748E" w:rsidRPr="009C6560" w:rsidRDefault="006B748E" w:rsidP="006B748E">
      <w:pPr>
        <w:ind w:left="720"/>
        <w:rPr>
          <w:b/>
        </w:rPr>
      </w:pPr>
      <w:r w:rsidRPr="009C6560">
        <w:rPr>
          <w:b/>
        </w:rPr>
        <w:t xml:space="preserve">Wichtige Wörter: </w:t>
      </w:r>
    </w:p>
    <w:tbl>
      <w:tblPr>
        <w:tblStyle w:val="Tabel-Gitter"/>
        <w:tblW w:w="0" w:type="auto"/>
        <w:tblInd w:w="720" w:type="dxa"/>
        <w:tblLook w:val="04A0" w:firstRow="1" w:lastRow="0" w:firstColumn="1" w:lastColumn="0" w:noHBand="0" w:noVBand="1"/>
      </w:tblPr>
      <w:tblGrid>
        <w:gridCol w:w="2403"/>
        <w:gridCol w:w="2198"/>
        <w:gridCol w:w="2207"/>
        <w:gridCol w:w="2094"/>
      </w:tblGrid>
      <w:tr w:rsidR="006B748E" w14:paraId="31E3C407" w14:textId="77777777" w:rsidTr="00182C10">
        <w:tc>
          <w:tcPr>
            <w:tcW w:w="2405" w:type="dxa"/>
          </w:tcPr>
          <w:p w14:paraId="2FC5856B" w14:textId="77777777" w:rsidR="006B748E" w:rsidRPr="00340810" w:rsidRDefault="006B748E" w:rsidP="00182C10">
            <w:pPr>
              <w:rPr>
                <w:color w:val="00B050"/>
              </w:rPr>
            </w:pPr>
            <w:r w:rsidRPr="00340810">
              <w:rPr>
                <w:color w:val="00B050"/>
              </w:rPr>
              <w:t>Stromerzeugung/</w:t>
            </w:r>
          </w:p>
          <w:p w14:paraId="479C2D91" w14:textId="77777777" w:rsidR="006B748E" w:rsidRPr="00340810" w:rsidRDefault="006B748E" w:rsidP="00182C10">
            <w:pPr>
              <w:rPr>
                <w:color w:val="00B050"/>
              </w:rPr>
            </w:pPr>
            <w:r w:rsidRPr="00340810">
              <w:rPr>
                <w:color w:val="00B050"/>
              </w:rPr>
              <w:t>Energieerzeugung</w:t>
            </w:r>
          </w:p>
        </w:tc>
        <w:tc>
          <w:tcPr>
            <w:tcW w:w="2405" w:type="dxa"/>
          </w:tcPr>
          <w:p w14:paraId="4D8CE965" w14:textId="77777777" w:rsidR="006B748E" w:rsidRDefault="006B748E" w:rsidP="00182C10">
            <w:r>
              <w:t>Producering af strøm/energi</w:t>
            </w:r>
          </w:p>
        </w:tc>
        <w:tc>
          <w:tcPr>
            <w:tcW w:w="2406" w:type="dxa"/>
          </w:tcPr>
          <w:p w14:paraId="31E299BD" w14:textId="77777777" w:rsidR="006B748E" w:rsidRDefault="006B748E" w:rsidP="00182C10">
            <w:r>
              <w:rPr>
                <w:color w:val="00B050"/>
              </w:rPr>
              <w:t>Photovoltaik</w:t>
            </w:r>
          </w:p>
        </w:tc>
        <w:tc>
          <w:tcPr>
            <w:tcW w:w="2406" w:type="dxa"/>
          </w:tcPr>
          <w:p w14:paraId="5D30BD87" w14:textId="77777777" w:rsidR="006B748E" w:rsidRDefault="006B748E" w:rsidP="00182C10">
            <w:r>
              <w:t>Fotovoltaik. Omdannelse af lys til elektrisk energi</w:t>
            </w:r>
          </w:p>
        </w:tc>
      </w:tr>
      <w:tr w:rsidR="006B748E" w14:paraId="6F02258F" w14:textId="77777777" w:rsidTr="00182C10">
        <w:tc>
          <w:tcPr>
            <w:tcW w:w="2405" w:type="dxa"/>
          </w:tcPr>
          <w:p w14:paraId="09E40E2C" w14:textId="77777777" w:rsidR="006B748E" w:rsidRPr="00340810" w:rsidRDefault="006B748E" w:rsidP="00182C10">
            <w:pPr>
              <w:rPr>
                <w:color w:val="00B050"/>
              </w:rPr>
            </w:pPr>
            <w:r w:rsidRPr="00340810">
              <w:rPr>
                <w:color w:val="00B050"/>
              </w:rPr>
              <w:t>Erneuerbare Energien</w:t>
            </w:r>
          </w:p>
        </w:tc>
        <w:tc>
          <w:tcPr>
            <w:tcW w:w="2405" w:type="dxa"/>
          </w:tcPr>
          <w:p w14:paraId="0D00685B" w14:textId="77777777" w:rsidR="006B748E" w:rsidRDefault="006B748E" w:rsidP="00182C10">
            <w:r>
              <w:t>vedvarende energi</w:t>
            </w:r>
          </w:p>
        </w:tc>
        <w:tc>
          <w:tcPr>
            <w:tcW w:w="2406" w:type="dxa"/>
          </w:tcPr>
          <w:p w14:paraId="63B031A4" w14:textId="77777777" w:rsidR="006B748E" w:rsidRDefault="006B748E" w:rsidP="00182C10">
            <w:r w:rsidRPr="004B4583">
              <w:rPr>
                <w:color w:val="00B050"/>
              </w:rPr>
              <w:t>erzeugen</w:t>
            </w:r>
          </w:p>
        </w:tc>
        <w:tc>
          <w:tcPr>
            <w:tcW w:w="2406" w:type="dxa"/>
          </w:tcPr>
          <w:p w14:paraId="796D3E76" w14:textId="77777777" w:rsidR="006B748E" w:rsidRDefault="006B748E" w:rsidP="00182C10">
            <w:r>
              <w:t>producere</w:t>
            </w:r>
          </w:p>
        </w:tc>
      </w:tr>
      <w:tr w:rsidR="006B748E" w14:paraId="5E38853D" w14:textId="77777777" w:rsidTr="00182C10">
        <w:tc>
          <w:tcPr>
            <w:tcW w:w="2405" w:type="dxa"/>
          </w:tcPr>
          <w:p w14:paraId="4067BFFB" w14:textId="77777777" w:rsidR="006B748E" w:rsidRPr="00340810" w:rsidRDefault="006B748E" w:rsidP="00182C10">
            <w:pPr>
              <w:rPr>
                <w:color w:val="00B050"/>
              </w:rPr>
            </w:pPr>
            <w:r>
              <w:rPr>
                <w:color w:val="00B050"/>
              </w:rPr>
              <w:t>Solar</w:t>
            </w:r>
            <w:r w:rsidRPr="00340810">
              <w:rPr>
                <w:color w:val="00B050"/>
              </w:rPr>
              <w:t>anlagen</w:t>
            </w:r>
          </w:p>
        </w:tc>
        <w:tc>
          <w:tcPr>
            <w:tcW w:w="2405" w:type="dxa"/>
          </w:tcPr>
          <w:p w14:paraId="673CE2B6" w14:textId="77777777" w:rsidR="006B748E" w:rsidRDefault="006B748E" w:rsidP="00182C10">
            <w:r>
              <w:t>solcelleanlæg</w:t>
            </w:r>
          </w:p>
        </w:tc>
        <w:tc>
          <w:tcPr>
            <w:tcW w:w="2406" w:type="dxa"/>
          </w:tcPr>
          <w:p w14:paraId="25D25ADA" w14:textId="77777777" w:rsidR="006B748E" w:rsidRDefault="006B748E" w:rsidP="00182C10">
            <w:r w:rsidRPr="006F23D4">
              <w:rPr>
                <w:color w:val="00B050"/>
              </w:rPr>
              <w:t>Nachhaltigkeit</w:t>
            </w:r>
          </w:p>
        </w:tc>
        <w:tc>
          <w:tcPr>
            <w:tcW w:w="2406" w:type="dxa"/>
          </w:tcPr>
          <w:p w14:paraId="11F424E8" w14:textId="77777777" w:rsidR="006B748E" w:rsidRDefault="006B748E" w:rsidP="00182C10">
            <w:r>
              <w:t>bæredygtighed</w:t>
            </w:r>
          </w:p>
        </w:tc>
      </w:tr>
      <w:tr w:rsidR="006B748E" w14:paraId="437312BF" w14:textId="77777777" w:rsidTr="00182C10">
        <w:trPr>
          <w:trHeight w:val="302"/>
        </w:trPr>
        <w:tc>
          <w:tcPr>
            <w:tcW w:w="2405" w:type="dxa"/>
          </w:tcPr>
          <w:p w14:paraId="395C4E67" w14:textId="77777777" w:rsidR="006B748E" w:rsidRPr="00340810" w:rsidRDefault="006B748E" w:rsidP="00182C10">
            <w:pPr>
              <w:rPr>
                <w:color w:val="00B050"/>
              </w:rPr>
            </w:pPr>
            <w:r>
              <w:rPr>
                <w:color w:val="00B050"/>
              </w:rPr>
              <w:t>Solarpanel/Solarzellen</w:t>
            </w:r>
          </w:p>
        </w:tc>
        <w:tc>
          <w:tcPr>
            <w:tcW w:w="2405" w:type="dxa"/>
          </w:tcPr>
          <w:p w14:paraId="253885B5" w14:textId="77777777" w:rsidR="006B748E" w:rsidRDefault="006B748E" w:rsidP="00182C10">
            <w:r>
              <w:t>solpanel/solceller</w:t>
            </w:r>
          </w:p>
        </w:tc>
        <w:tc>
          <w:tcPr>
            <w:tcW w:w="2406" w:type="dxa"/>
          </w:tcPr>
          <w:p w14:paraId="046E44C1" w14:textId="77777777" w:rsidR="006B748E" w:rsidRPr="006F23D4" w:rsidRDefault="006B748E" w:rsidP="00182C10">
            <w:pPr>
              <w:rPr>
                <w:color w:val="00B050"/>
              </w:rPr>
            </w:pPr>
            <w:r>
              <w:rPr>
                <w:color w:val="00B050"/>
              </w:rPr>
              <w:t>s</w:t>
            </w:r>
            <w:r w:rsidRPr="006F23D4">
              <w:rPr>
                <w:color w:val="00B050"/>
              </w:rPr>
              <w:t>auber/schmutzig</w:t>
            </w:r>
          </w:p>
        </w:tc>
        <w:tc>
          <w:tcPr>
            <w:tcW w:w="2406" w:type="dxa"/>
          </w:tcPr>
          <w:p w14:paraId="155044FB" w14:textId="77777777" w:rsidR="006B748E" w:rsidRDefault="006B748E" w:rsidP="00182C10">
            <w:r>
              <w:t>ren/snavset</w:t>
            </w:r>
          </w:p>
        </w:tc>
      </w:tr>
      <w:tr w:rsidR="006B748E" w14:paraId="053A83E0" w14:textId="77777777" w:rsidTr="00182C10">
        <w:trPr>
          <w:trHeight w:val="273"/>
        </w:trPr>
        <w:tc>
          <w:tcPr>
            <w:tcW w:w="2405" w:type="dxa"/>
          </w:tcPr>
          <w:p w14:paraId="30A300C1" w14:textId="77777777" w:rsidR="006B748E" w:rsidRPr="00340810" w:rsidRDefault="006B748E" w:rsidP="00182C10">
            <w:pPr>
              <w:rPr>
                <w:color w:val="00B050"/>
              </w:rPr>
            </w:pPr>
            <w:r w:rsidRPr="00340810">
              <w:rPr>
                <w:color w:val="00B050"/>
              </w:rPr>
              <w:t>Energiewende</w:t>
            </w:r>
          </w:p>
        </w:tc>
        <w:tc>
          <w:tcPr>
            <w:tcW w:w="2405" w:type="dxa"/>
          </w:tcPr>
          <w:p w14:paraId="7860BE02" w14:textId="77777777" w:rsidR="006B748E" w:rsidRDefault="006B748E" w:rsidP="00182C10">
            <w:r>
              <w:t>energiomstilling</w:t>
            </w:r>
          </w:p>
        </w:tc>
        <w:tc>
          <w:tcPr>
            <w:tcW w:w="2406" w:type="dxa"/>
          </w:tcPr>
          <w:p w14:paraId="32664106" w14:textId="77777777" w:rsidR="006B748E" w:rsidRPr="006F23D4" w:rsidRDefault="006B748E" w:rsidP="00182C10">
            <w:pPr>
              <w:rPr>
                <w:color w:val="00B050"/>
              </w:rPr>
            </w:pPr>
            <w:r w:rsidRPr="006F23D4">
              <w:rPr>
                <w:color w:val="00B050"/>
              </w:rPr>
              <w:t>verschmutzen</w:t>
            </w:r>
          </w:p>
        </w:tc>
        <w:tc>
          <w:tcPr>
            <w:tcW w:w="2406" w:type="dxa"/>
          </w:tcPr>
          <w:p w14:paraId="17D9450B" w14:textId="77777777" w:rsidR="006B748E" w:rsidRDefault="006B748E" w:rsidP="00182C10">
            <w:r>
              <w:t>forurene</w:t>
            </w:r>
          </w:p>
        </w:tc>
      </w:tr>
    </w:tbl>
    <w:p w14:paraId="30E1E9CA" w14:textId="77777777" w:rsidR="006B748E" w:rsidRDefault="006B748E" w:rsidP="006B748E">
      <w:pPr>
        <w:rPr>
          <w:rStyle w:val="Hyperlink"/>
        </w:rPr>
      </w:pPr>
    </w:p>
    <w:p w14:paraId="65D2B3D0" w14:textId="77777777" w:rsidR="006B748E" w:rsidRPr="0051001A" w:rsidRDefault="006B748E" w:rsidP="006B748E"/>
    <w:p w14:paraId="71790593" w14:textId="77777777" w:rsidR="006B748E" w:rsidRDefault="006B748E" w:rsidP="0051001A">
      <w:pPr>
        <w:rPr>
          <w:b/>
          <w:lang w:val="en-US"/>
        </w:rPr>
      </w:pPr>
    </w:p>
    <w:p w14:paraId="6786F46A" w14:textId="77777777" w:rsidR="006B748E" w:rsidRDefault="006B748E" w:rsidP="0051001A">
      <w:pPr>
        <w:rPr>
          <w:b/>
          <w:lang w:val="en-US"/>
        </w:rPr>
      </w:pPr>
    </w:p>
    <w:p w14:paraId="5C918A01" w14:textId="77777777" w:rsidR="006B748E" w:rsidRPr="006B748E" w:rsidRDefault="006B748E" w:rsidP="0051001A">
      <w:pPr>
        <w:rPr>
          <w:b/>
          <w:lang w:val="en-US"/>
        </w:rPr>
      </w:pPr>
    </w:p>
    <w:p w14:paraId="448F67F6" w14:textId="2CFA7114" w:rsidR="0051001A" w:rsidRPr="0051001A" w:rsidRDefault="0051001A" w:rsidP="0051001A">
      <w:pPr>
        <w:pStyle w:val="Listeafsnit"/>
        <w:numPr>
          <w:ilvl w:val="0"/>
          <w:numId w:val="9"/>
        </w:numPr>
        <w:rPr>
          <w:b/>
          <w:bCs/>
        </w:rPr>
      </w:pPr>
      <w:r>
        <w:rPr>
          <w:b/>
          <w:bCs/>
        </w:rPr>
        <w:t>Solarenergie</w:t>
      </w:r>
      <w:r w:rsidR="00F170B2">
        <w:rPr>
          <w:b/>
          <w:bCs/>
        </w:rPr>
        <w:t>. Abbildung 1</w:t>
      </w:r>
    </w:p>
    <w:p w14:paraId="4C942A13" w14:textId="619BB959" w:rsidR="0051001A" w:rsidRDefault="0051001A" w:rsidP="003A48EC"/>
    <w:p w14:paraId="6A8799FF" w14:textId="77777777" w:rsidR="006B748E" w:rsidRDefault="006B748E" w:rsidP="0051001A">
      <w:pPr>
        <w:ind w:firstLine="360"/>
      </w:pPr>
    </w:p>
    <w:p w14:paraId="73D5ECA7" w14:textId="3D6653C2" w:rsidR="0051001A" w:rsidRDefault="0051001A" w:rsidP="0051001A">
      <w:pPr>
        <w:rPr>
          <w:rStyle w:val="Hyperlink"/>
        </w:rPr>
      </w:pPr>
      <w:r>
        <w:t xml:space="preserve">       </w:t>
      </w:r>
      <w:r w:rsidR="006B748E">
        <w:t xml:space="preserve">Klickt auf den Link: </w:t>
      </w:r>
      <w:hyperlink r:id="rId30" w:history="1">
        <w:r w:rsidRPr="002D5DAF">
          <w:rPr>
            <w:rStyle w:val="Hyperlink"/>
          </w:rPr>
          <w:t>https://www.pv2energie.de/solarenergie/funktionsweise</w:t>
        </w:r>
      </w:hyperlink>
    </w:p>
    <w:p w14:paraId="158621BC" w14:textId="77777777" w:rsidR="006B748E" w:rsidRDefault="006B748E" w:rsidP="0051001A">
      <w:pPr>
        <w:rPr>
          <w:rStyle w:val="Hyperlink"/>
        </w:rPr>
      </w:pPr>
    </w:p>
    <w:p w14:paraId="55C8DC79" w14:textId="77777777" w:rsidR="006B748E" w:rsidRDefault="006B748E" w:rsidP="0051001A">
      <w:pPr>
        <w:rPr>
          <w:rStyle w:val="Hyperlink"/>
        </w:rPr>
      </w:pPr>
    </w:p>
    <w:p w14:paraId="1149FC50" w14:textId="77777777" w:rsidR="006B748E" w:rsidRDefault="006B748E" w:rsidP="0051001A">
      <w:pPr>
        <w:rPr>
          <w:rStyle w:val="Hyperlink"/>
        </w:rPr>
      </w:pPr>
    </w:p>
    <w:p w14:paraId="335E9EC9" w14:textId="77777777" w:rsidR="00336DB6" w:rsidRDefault="00336DB6" w:rsidP="0051001A">
      <w:pPr>
        <w:rPr>
          <w:rStyle w:val="Hyperlink"/>
        </w:rPr>
      </w:pPr>
    </w:p>
    <w:p w14:paraId="4FFE478E" w14:textId="77777777" w:rsidR="00336DB6" w:rsidRDefault="00336DB6" w:rsidP="0051001A">
      <w:pPr>
        <w:rPr>
          <w:rStyle w:val="Hyperlink"/>
        </w:rPr>
      </w:pPr>
    </w:p>
    <w:p w14:paraId="3207CCDB" w14:textId="246D4CE5" w:rsidR="00C510C3" w:rsidRPr="00B013E1" w:rsidRDefault="00C510C3" w:rsidP="00B013E1">
      <w:pPr>
        <w:pStyle w:val="Listeafsnit"/>
        <w:numPr>
          <w:ilvl w:val="0"/>
          <w:numId w:val="9"/>
        </w:numPr>
        <w:rPr>
          <w:b/>
        </w:rPr>
      </w:pPr>
      <w:r w:rsidRPr="00B013E1">
        <w:rPr>
          <w:b/>
        </w:rPr>
        <w:t>Klickt auf das Bild und seht euch das Video an: (mit Untertiteln)</w:t>
      </w:r>
    </w:p>
    <w:p w14:paraId="49D128D5" w14:textId="35F459A7" w:rsidR="00C510C3" w:rsidRPr="00B013E1" w:rsidRDefault="006B748E" w:rsidP="00B013E1">
      <w:pPr>
        <w:ind w:firstLine="720"/>
        <w:rPr>
          <w:b/>
        </w:rPr>
      </w:pPr>
      <w:r>
        <w:rPr>
          <w:b/>
        </w:rPr>
        <w:t>S</w:t>
      </w:r>
      <w:r w:rsidR="002618A2" w:rsidRPr="00B013E1">
        <w:rPr>
          <w:b/>
        </w:rPr>
        <w:t>olar</w:t>
      </w:r>
      <w:r w:rsidR="006C1FBF" w:rsidRPr="00B013E1">
        <w:rPr>
          <w:b/>
        </w:rPr>
        <w:t>energie kurz erklärt:</w:t>
      </w:r>
    </w:p>
    <w:p w14:paraId="20F1A06E" w14:textId="0A52382A" w:rsidR="006B748E" w:rsidRDefault="00C510C3" w:rsidP="00A372BA">
      <w:r w:rsidRPr="00C510C3">
        <w:rPr>
          <w:noProof/>
          <w:lang w:eastAsia="da-DK"/>
        </w:rPr>
        <w:lastRenderedPageBreak/>
        <w:drawing>
          <wp:inline distT="0" distB="0" distL="0" distR="0" wp14:anchorId="083B3FB9" wp14:editId="3CB705E3">
            <wp:extent cx="6116320" cy="3455670"/>
            <wp:effectExtent l="0" t="0" r="5080" b="0"/>
            <wp:docPr id="2" name="Billed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16320" cy="3455670"/>
                    </a:xfrm>
                    <a:prstGeom prst="rect">
                      <a:avLst/>
                    </a:prstGeom>
                  </pic:spPr>
                </pic:pic>
              </a:graphicData>
            </a:graphic>
          </wp:inline>
        </w:drawing>
      </w:r>
      <w:r w:rsidRPr="00C510C3">
        <w:t xml:space="preserve"> </w:t>
      </w:r>
    </w:p>
    <w:p w14:paraId="5DDAB590" w14:textId="49127A54" w:rsidR="00172747" w:rsidRDefault="00AA0241" w:rsidP="00A372BA">
      <w:hyperlink r:id="rId33" w:history="1">
        <w:r w:rsidR="00172747" w:rsidRPr="006B7617">
          <w:rPr>
            <w:rStyle w:val="Hyperlink"/>
          </w:rPr>
          <w:t>https://www.youtube.com/watch?v=UVhYxbwwpsI</w:t>
        </w:r>
      </w:hyperlink>
    </w:p>
    <w:p w14:paraId="2A743AD8" w14:textId="77777777" w:rsidR="00172747" w:rsidRDefault="00172747" w:rsidP="00172747">
      <w:pPr>
        <w:pStyle w:val="Listeafsnit"/>
        <w:tabs>
          <w:tab w:val="left" w:pos="3942"/>
        </w:tabs>
        <w:ind w:left="1080"/>
      </w:pPr>
      <w:r>
        <w:tab/>
      </w:r>
    </w:p>
    <w:p w14:paraId="7041E58F" w14:textId="537080B0" w:rsidR="002F4CFD" w:rsidRPr="00B013E1" w:rsidRDefault="002F4CFD" w:rsidP="00B013E1">
      <w:pPr>
        <w:pStyle w:val="Listeafsnit"/>
        <w:numPr>
          <w:ilvl w:val="0"/>
          <w:numId w:val="9"/>
        </w:numPr>
        <w:rPr>
          <w:b/>
          <w:lang w:val="en-US"/>
        </w:rPr>
      </w:pPr>
      <w:r w:rsidRPr="00B013E1">
        <w:rPr>
          <w:b/>
          <w:lang w:val="en-US"/>
        </w:rPr>
        <w:t xml:space="preserve">Klimaneutral på DW - 3-minütige Hörübnung mit Multiple-choise-Test on-line </w:t>
      </w:r>
    </w:p>
    <w:p w14:paraId="2B10915E" w14:textId="77777777" w:rsidR="002F4CFD" w:rsidRPr="004130E6" w:rsidRDefault="00AA0241" w:rsidP="002F4CFD">
      <w:pPr>
        <w:pStyle w:val="Listeafsnit"/>
        <w:ind w:left="1080"/>
        <w:rPr>
          <w:lang w:val="en-US"/>
        </w:rPr>
      </w:pPr>
      <w:hyperlink r:id="rId34" w:history="1">
        <w:r w:rsidR="002F4CFD" w:rsidRPr="004130E6">
          <w:rPr>
            <w:rStyle w:val="Hyperlink"/>
            <w:lang w:val="en-US"/>
          </w:rPr>
          <w:t>https://learngerman.dw.com/de/wovon-handelt-der-text/l-59720798/e-59720984</w:t>
        </w:r>
      </w:hyperlink>
    </w:p>
    <w:p w14:paraId="52325709" w14:textId="77777777" w:rsidR="002F4CFD" w:rsidRPr="002F4CFD" w:rsidRDefault="002F4CFD" w:rsidP="002F4CFD">
      <w:pPr>
        <w:tabs>
          <w:tab w:val="left" w:pos="3942"/>
        </w:tabs>
        <w:rPr>
          <w:lang w:val="en-US"/>
        </w:rPr>
      </w:pPr>
    </w:p>
    <w:p w14:paraId="480228AA" w14:textId="3BC9973B" w:rsidR="00172747" w:rsidRPr="0087538B" w:rsidRDefault="00172747" w:rsidP="00B013E1">
      <w:pPr>
        <w:pStyle w:val="Listeafsnit"/>
        <w:numPr>
          <w:ilvl w:val="0"/>
          <w:numId w:val="9"/>
        </w:numPr>
        <w:tabs>
          <w:tab w:val="left" w:pos="3942"/>
        </w:tabs>
        <w:rPr>
          <w:b/>
        </w:rPr>
      </w:pPr>
      <w:r w:rsidRPr="0087538B">
        <w:rPr>
          <w:b/>
        </w:rPr>
        <w:t>A</w:t>
      </w:r>
      <w:r w:rsidR="002618A2" w:rsidRPr="0087538B">
        <w:rPr>
          <w:b/>
        </w:rPr>
        <w:t xml:space="preserve">rgumente </w:t>
      </w:r>
      <w:r w:rsidRPr="0087538B">
        <w:rPr>
          <w:b/>
        </w:rPr>
        <w:t xml:space="preserve">gegen Solarenergie: </w:t>
      </w:r>
    </w:p>
    <w:p w14:paraId="017919A5" w14:textId="4DDDD1AD" w:rsidR="00174CAE" w:rsidRDefault="002B65BE" w:rsidP="00174CAE">
      <w:pPr>
        <w:pStyle w:val="Listeafsnit"/>
        <w:tabs>
          <w:tab w:val="left" w:pos="3942"/>
        </w:tabs>
        <w:ind w:left="1080"/>
        <w:rPr>
          <w:rStyle w:val="Hyperlink"/>
        </w:rPr>
      </w:pPr>
      <w:r>
        <w:t>1)</w:t>
      </w:r>
      <w:hyperlink r:id="rId35" w:history="1">
        <w:r w:rsidR="00172747" w:rsidRPr="006B7617">
          <w:rPr>
            <w:rStyle w:val="Hyperlink"/>
          </w:rPr>
          <w:t>http://sternhageltoll.de/wp-content/uploads/2016/03/Gründe-gegen-den-Einsatz-von-Solarenergie.pdf</w:t>
        </w:r>
      </w:hyperlink>
    </w:p>
    <w:p w14:paraId="013A6506" w14:textId="51C1B09D" w:rsidR="00174CAE" w:rsidRDefault="002B65BE" w:rsidP="00172747">
      <w:pPr>
        <w:pStyle w:val="Listeafsnit"/>
        <w:tabs>
          <w:tab w:val="left" w:pos="3942"/>
        </w:tabs>
        <w:ind w:left="1080"/>
      </w:pPr>
      <w:r>
        <w:t>2)</w:t>
      </w:r>
      <w:hyperlink r:id="rId36" w:history="1">
        <w:r w:rsidR="00174CAE" w:rsidRPr="00A43260">
          <w:rPr>
            <w:rStyle w:val="Hyperlink"/>
          </w:rPr>
          <w:t>https://www.photovoltaik.eu/recht/starke-argumente</w:t>
        </w:r>
      </w:hyperlink>
    </w:p>
    <w:p w14:paraId="22EE7EFF" w14:textId="0D39A1E1" w:rsidR="00172747" w:rsidRDefault="00172747" w:rsidP="00174CAE">
      <w:pPr>
        <w:tabs>
          <w:tab w:val="left" w:pos="3942"/>
        </w:tabs>
      </w:pPr>
    </w:p>
    <w:p w14:paraId="46FF9D96" w14:textId="77777777" w:rsidR="00F6254A" w:rsidRPr="0087538B" w:rsidRDefault="002618A2" w:rsidP="00B013E1">
      <w:pPr>
        <w:pStyle w:val="Listeafsnit"/>
        <w:numPr>
          <w:ilvl w:val="0"/>
          <w:numId w:val="9"/>
        </w:numPr>
        <w:tabs>
          <w:tab w:val="left" w:pos="3942"/>
        </w:tabs>
        <w:rPr>
          <w:b/>
        </w:rPr>
      </w:pPr>
      <w:r w:rsidRPr="0087538B">
        <w:rPr>
          <w:b/>
        </w:rPr>
        <w:t xml:space="preserve">Argumente für Solarenergie: </w:t>
      </w:r>
    </w:p>
    <w:p w14:paraId="45080B90" w14:textId="248EBD2C" w:rsidR="00F6254A" w:rsidRDefault="00AA0241" w:rsidP="00F6254A">
      <w:pPr>
        <w:tabs>
          <w:tab w:val="left" w:pos="3942"/>
        </w:tabs>
        <w:ind w:left="1080"/>
      </w:pPr>
      <w:hyperlink r:id="rId37" w:history="1">
        <w:r w:rsidR="00F6254A" w:rsidRPr="00A43260">
          <w:rPr>
            <w:rStyle w:val="Hyperlink"/>
          </w:rPr>
          <w:t>https://www.ae-tec.solar/photovoltaik-abc/gute-gruende.html</w:t>
        </w:r>
      </w:hyperlink>
    </w:p>
    <w:p w14:paraId="19BE7528" w14:textId="77777777" w:rsidR="00BB2C14" w:rsidRDefault="00BB2C14" w:rsidP="00F6254A">
      <w:pPr>
        <w:tabs>
          <w:tab w:val="left" w:pos="3942"/>
        </w:tabs>
        <w:ind w:left="1080"/>
      </w:pPr>
    </w:p>
    <w:p w14:paraId="6A587368" w14:textId="77777777" w:rsidR="0087538B" w:rsidRPr="0087538B" w:rsidRDefault="00BB2C14" w:rsidP="00B013E1">
      <w:pPr>
        <w:pStyle w:val="Listeafsnit"/>
        <w:numPr>
          <w:ilvl w:val="0"/>
          <w:numId w:val="9"/>
        </w:numPr>
        <w:tabs>
          <w:tab w:val="left" w:pos="3942"/>
        </w:tabs>
      </w:pPr>
      <w:r w:rsidRPr="0087538B">
        <w:rPr>
          <w:b/>
        </w:rPr>
        <w:t>Hört und seht euch das Video an. 8-minütiges Video. Wie viel versteht ihr?</w:t>
      </w:r>
    </w:p>
    <w:p w14:paraId="2E1442E8" w14:textId="5E504767" w:rsidR="00BB2C14" w:rsidRDefault="00AA0241" w:rsidP="0087538B">
      <w:pPr>
        <w:tabs>
          <w:tab w:val="left" w:pos="3942"/>
        </w:tabs>
        <w:ind w:left="1080"/>
      </w:pPr>
      <w:hyperlink r:id="rId38" w:history="1">
        <w:r w:rsidR="00BB2C14" w:rsidRPr="006B7617">
          <w:rPr>
            <w:rStyle w:val="Hyperlink"/>
          </w:rPr>
          <w:t>https://www.ndr.de/fernsehen/sendungen/markt/Klimawandel-Buerger-sind-gegen-den-Bau-neuer-Solarparks,markt14514.html</w:t>
        </w:r>
      </w:hyperlink>
    </w:p>
    <w:p w14:paraId="5BBD4DFA" w14:textId="77777777" w:rsidR="002618A2" w:rsidRDefault="002618A2" w:rsidP="002618A2">
      <w:pPr>
        <w:pStyle w:val="Listeafsnit"/>
        <w:tabs>
          <w:tab w:val="left" w:pos="3942"/>
        </w:tabs>
        <w:ind w:left="1440"/>
      </w:pPr>
    </w:p>
    <w:p w14:paraId="0F5F0585" w14:textId="0EBA955D" w:rsidR="00172747" w:rsidRPr="0087538B" w:rsidRDefault="0087538B" w:rsidP="00B013E1">
      <w:pPr>
        <w:pStyle w:val="Listeafsnit"/>
        <w:numPr>
          <w:ilvl w:val="0"/>
          <w:numId w:val="9"/>
        </w:numPr>
        <w:tabs>
          <w:tab w:val="left" w:pos="3942"/>
        </w:tabs>
        <w:rPr>
          <w:b/>
        </w:rPr>
      </w:pPr>
      <w:r>
        <w:rPr>
          <w:b/>
        </w:rPr>
        <w:t>Beispiel auf</w:t>
      </w:r>
      <w:r w:rsidR="00172747" w:rsidRPr="0087538B">
        <w:rPr>
          <w:b/>
        </w:rPr>
        <w:t xml:space="preserve"> Proteste gegen ein</w:t>
      </w:r>
      <w:r w:rsidR="00931099" w:rsidRPr="0087538B">
        <w:rPr>
          <w:b/>
        </w:rPr>
        <w:t>en Solarpark.</w:t>
      </w:r>
      <w:r>
        <w:rPr>
          <w:b/>
        </w:rPr>
        <w:t xml:space="preserve"> ”Anwohner kämpfen um Naherholungsgebiet” </w:t>
      </w:r>
      <w:r w:rsidR="000B6302">
        <w:rPr>
          <w:b/>
        </w:rPr>
        <w:t>3-minü</w:t>
      </w:r>
      <w:r w:rsidR="00931099" w:rsidRPr="0087538B">
        <w:rPr>
          <w:b/>
        </w:rPr>
        <w:t>tige Hörübung</w:t>
      </w:r>
      <w:r>
        <w:rPr>
          <w:b/>
        </w:rPr>
        <w:t xml:space="preserve"> mit Artikel unten</w:t>
      </w:r>
    </w:p>
    <w:p w14:paraId="6AD4659F" w14:textId="1BEB3F55" w:rsidR="00931099" w:rsidRDefault="00AA0241" w:rsidP="0087538B">
      <w:pPr>
        <w:pStyle w:val="Listeafsnit"/>
        <w:tabs>
          <w:tab w:val="left" w:pos="3942"/>
        </w:tabs>
        <w:ind w:left="1080"/>
        <w:rPr>
          <w:rStyle w:val="Hyperlink"/>
        </w:rPr>
      </w:pPr>
      <w:hyperlink r:id="rId39" w:history="1">
        <w:r w:rsidR="00172747" w:rsidRPr="006B7617">
          <w:rPr>
            <w:rStyle w:val="Hyperlink"/>
          </w:rPr>
          <w:t>https://www.hessenschau.de/panorama/naherholungsgebiet-gefaehrdet-protest-gegen-solarpark-in-niedernhausen,solarpark-niedernhausen-100.html</w:t>
        </w:r>
      </w:hyperlink>
    </w:p>
    <w:p w14:paraId="4D206B13" w14:textId="77777777" w:rsidR="00A372BA" w:rsidRDefault="00A372BA" w:rsidP="0087538B">
      <w:pPr>
        <w:pStyle w:val="Listeafsnit"/>
        <w:tabs>
          <w:tab w:val="left" w:pos="3942"/>
        </w:tabs>
        <w:ind w:left="1080"/>
        <w:rPr>
          <w:rStyle w:val="Hyperlink"/>
        </w:rPr>
      </w:pPr>
    </w:p>
    <w:p w14:paraId="691AAA61" w14:textId="7C6DED02" w:rsidR="005B680C" w:rsidRDefault="0019558A" w:rsidP="0019558A">
      <w:pPr>
        <w:pStyle w:val="Overskrift2"/>
        <w:pBdr>
          <w:top w:val="single" w:sz="2" w:space="0" w:color="auto"/>
          <w:left w:val="single" w:sz="2" w:space="0" w:color="auto"/>
          <w:bottom w:val="single" w:sz="2" w:space="0" w:color="auto"/>
          <w:right w:val="single" w:sz="2" w:space="0" w:color="auto"/>
        </w:pBdr>
        <w:shd w:val="clear" w:color="auto" w:fill="FFFFFF"/>
        <w:spacing w:before="0"/>
        <w:rPr>
          <w:rStyle w:val="c-contentheadertopline"/>
          <w:rFonts w:ascii="Helvetica" w:eastAsia="Times New Roman" w:hAnsi="Helvetica"/>
          <w:b/>
          <w:bCs/>
          <w:color w:val="000000"/>
          <w:sz w:val="36"/>
          <w:szCs w:val="36"/>
          <w:bdr w:val="single" w:sz="2" w:space="0" w:color="auto" w:frame="1"/>
        </w:rPr>
      </w:pPr>
      <w:r w:rsidRPr="005B680C">
        <w:rPr>
          <w:rStyle w:val="c-contentheadertopline"/>
          <w:rFonts w:ascii="Helvetica" w:eastAsia="Times New Roman" w:hAnsi="Helvetica"/>
          <w:b/>
          <w:bCs/>
          <w:color w:val="000000"/>
          <w:sz w:val="36"/>
          <w:szCs w:val="36"/>
          <w:bdr w:val="single" w:sz="2" w:space="0" w:color="auto" w:frame="1"/>
        </w:rPr>
        <w:lastRenderedPageBreak/>
        <w:t>Anwohner kämpfen um Naherholungsgebiet</w:t>
      </w:r>
      <w:r w:rsidR="005B680C">
        <w:rPr>
          <w:rStyle w:val="Fodnotehenvisning"/>
          <w:rFonts w:ascii="Helvetica" w:eastAsia="Times New Roman" w:hAnsi="Helvetica"/>
          <w:b/>
          <w:bCs/>
          <w:color w:val="000000"/>
          <w:sz w:val="36"/>
          <w:szCs w:val="36"/>
          <w:bdr w:val="single" w:sz="2" w:space="0" w:color="auto" w:frame="1"/>
        </w:rPr>
        <w:footnoteReference w:id="1"/>
      </w:r>
      <w:r w:rsidR="005B680C" w:rsidRPr="005B680C">
        <w:rPr>
          <w:rStyle w:val="c-contentheadertopline"/>
          <w:rFonts w:ascii="Helvetica" w:eastAsia="Times New Roman" w:hAnsi="Helvetica"/>
          <w:b/>
          <w:bCs/>
          <w:color w:val="000000"/>
          <w:sz w:val="36"/>
          <w:szCs w:val="36"/>
          <w:bdr w:val="single" w:sz="2" w:space="0" w:color="auto" w:frame="1"/>
        </w:rPr>
        <w:t xml:space="preserve">. </w:t>
      </w:r>
    </w:p>
    <w:p w14:paraId="38314466" w14:textId="3F073DBB" w:rsidR="0019558A" w:rsidRPr="005B680C" w:rsidRDefault="0019558A" w:rsidP="0019558A">
      <w:pPr>
        <w:pStyle w:val="Overskrift2"/>
        <w:pBdr>
          <w:top w:val="single" w:sz="2" w:space="0" w:color="auto"/>
          <w:left w:val="single" w:sz="2" w:space="0" w:color="auto"/>
          <w:bottom w:val="single" w:sz="2" w:space="0" w:color="auto"/>
          <w:right w:val="single" w:sz="2" w:space="0" w:color="auto"/>
        </w:pBdr>
        <w:shd w:val="clear" w:color="auto" w:fill="FFFFFF"/>
        <w:spacing w:before="0"/>
        <w:rPr>
          <w:rFonts w:ascii="Helvetica" w:eastAsia="Times New Roman" w:hAnsi="Helvetica"/>
          <w:color w:val="000000"/>
          <w:sz w:val="36"/>
          <w:szCs w:val="36"/>
          <w:lang w:eastAsia="da-DK"/>
        </w:rPr>
      </w:pPr>
      <w:r w:rsidRPr="005B680C">
        <w:rPr>
          <w:rStyle w:val="c-contentheaderheadline"/>
          <w:rFonts w:ascii="Helvetica" w:eastAsia="Times New Roman" w:hAnsi="Helvetica"/>
          <w:b/>
          <w:bCs/>
          <w:color w:val="000000"/>
          <w:sz w:val="36"/>
          <w:szCs w:val="36"/>
          <w:bdr w:val="single" w:sz="2" w:space="0" w:color="auto" w:frame="1"/>
        </w:rPr>
        <w:t>Protest gegen Solarpark in Niedernhausen</w:t>
      </w:r>
    </w:p>
    <w:p w14:paraId="5515C2B9" w14:textId="77777777" w:rsidR="005B680C" w:rsidRDefault="0019558A" w:rsidP="00C72A5A">
      <w:pPr>
        <w:pStyle w:val="c-contentheaderbyline"/>
        <w:pBdr>
          <w:top w:val="single" w:sz="2" w:space="0" w:color="auto"/>
          <w:left w:val="single" w:sz="2" w:space="0" w:color="auto"/>
          <w:bottom w:val="single" w:sz="2" w:space="0" w:color="auto"/>
          <w:right w:val="single" w:sz="2" w:space="0" w:color="auto"/>
        </w:pBdr>
        <w:shd w:val="clear" w:color="auto" w:fill="FFFFFF"/>
        <w:rPr>
          <w:rFonts w:eastAsia="Times New Roman"/>
        </w:rPr>
      </w:pPr>
      <w:r>
        <w:rPr>
          <w:rFonts w:ascii="Times" w:hAnsi="Times"/>
          <w:i/>
          <w:iCs/>
          <w:color w:val="606060"/>
        </w:rPr>
        <w:t>Veröffentlicht am 24.11.21 um 18:55 Uhr</w:t>
      </w:r>
      <w:r w:rsidRPr="0019558A">
        <w:rPr>
          <w:rFonts w:eastAsia="Times New Roman"/>
        </w:rPr>
        <w:t xml:space="preserve"> </w:t>
      </w:r>
    </w:p>
    <w:p w14:paraId="44A9C7C7" w14:textId="39DBB973" w:rsidR="005B680C" w:rsidRPr="006B748E" w:rsidRDefault="002B65BE" w:rsidP="006B748E">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b/>
          <w:i/>
          <w:color w:val="000000"/>
          <w:lang w:eastAsia="da-DK"/>
        </w:rPr>
      </w:pPr>
      <w:r>
        <w:rPr>
          <w:rFonts w:ascii="Helvetica" w:hAnsi="Helvetica" w:cs="Times New Roman"/>
          <w:b/>
          <w:i/>
          <w:color w:val="000000"/>
          <w:lang w:eastAsia="da-DK"/>
        </w:rPr>
        <w:t>Klickt auf den Link und h</w:t>
      </w:r>
      <w:r w:rsidR="005B680C" w:rsidRPr="005B680C">
        <w:rPr>
          <w:rFonts w:ascii="Helvetica" w:hAnsi="Helvetica" w:cs="Times New Roman"/>
          <w:b/>
          <w:i/>
          <w:color w:val="000000"/>
          <w:lang w:eastAsia="da-DK"/>
        </w:rPr>
        <w:t xml:space="preserve">ier den Tekst hören: </w:t>
      </w:r>
      <w:hyperlink r:id="rId40" w:history="1">
        <w:r w:rsidR="005B680C" w:rsidRPr="00A43260">
          <w:rPr>
            <w:rStyle w:val="Hyperlink"/>
            <w:rFonts w:ascii="Helvetica" w:hAnsi="Helvetica" w:cs="Times New Roman"/>
            <w:lang w:eastAsia="da-DK"/>
          </w:rPr>
          <w:t>https://www.hessenschau.de/panorama/anwohner-protestieren-gegen-solarpark,audio-60518~_story-solarpark-niedernhausen-100.html</w:t>
        </w:r>
      </w:hyperlink>
    </w:p>
    <w:p w14:paraId="43936C13" w14:textId="3EDC09D3" w:rsidR="00C72A5A" w:rsidRPr="00C72A5A" w:rsidRDefault="00C72A5A" w:rsidP="00C72A5A">
      <w:pPr>
        <w:pStyle w:val="c-contentheaderbyline"/>
        <w:pBdr>
          <w:top w:val="single" w:sz="2" w:space="0" w:color="auto"/>
          <w:left w:val="single" w:sz="2" w:space="0" w:color="auto"/>
          <w:bottom w:val="single" w:sz="2" w:space="0" w:color="auto"/>
          <w:right w:val="single" w:sz="2" w:space="0" w:color="auto"/>
        </w:pBdr>
        <w:shd w:val="clear" w:color="auto" w:fill="FFFFFF"/>
        <w:rPr>
          <w:rFonts w:ascii="Times" w:hAnsi="Times"/>
          <w:i/>
          <w:iCs/>
          <w:color w:val="606060"/>
        </w:rPr>
      </w:pPr>
      <w:r w:rsidRPr="00C72A5A">
        <w:rPr>
          <w:rFonts w:eastAsia="Times New Roman"/>
          <w:noProof/>
        </w:rPr>
        <w:drawing>
          <wp:inline distT="0" distB="0" distL="0" distR="0" wp14:anchorId="6FC201DD" wp14:editId="795F935E">
            <wp:extent cx="5977890" cy="2646153"/>
            <wp:effectExtent l="0" t="0" r="0" b="0"/>
            <wp:docPr id="13" name="Billede 13" descr="olarparks im Bereich 750kWp | Greenvest-Solar 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arparks im Bereich 750kWp | Greenvest-Solar GmbH"/>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98150" cy="2655121"/>
                    </a:xfrm>
                    <a:prstGeom prst="rect">
                      <a:avLst/>
                    </a:prstGeom>
                    <a:noFill/>
                    <a:ln>
                      <a:noFill/>
                    </a:ln>
                  </pic:spPr>
                </pic:pic>
              </a:graphicData>
            </a:graphic>
          </wp:inline>
        </w:drawing>
      </w:r>
    </w:p>
    <w:p w14:paraId="6BB51632" w14:textId="6763165A" w:rsidR="005B680C" w:rsidRPr="007B4E5D" w:rsidRDefault="005B680C" w:rsidP="005B680C">
      <w:pPr>
        <w:pStyle w:val="copytexttext"/>
        <w:pBdr>
          <w:top w:val="single" w:sz="2" w:space="0" w:color="auto"/>
          <w:left w:val="single" w:sz="2" w:space="0" w:color="auto"/>
          <w:bottom w:val="single" w:sz="2" w:space="0" w:color="auto"/>
          <w:right w:val="single" w:sz="2" w:space="0" w:color="auto"/>
        </w:pBdr>
        <w:shd w:val="clear" w:color="auto" w:fill="FFFFFF"/>
        <w:rPr>
          <w:rFonts w:ascii="Helvetica" w:hAnsi="Helvetica"/>
          <w:color w:val="000000"/>
          <w:lang w:val="en-US"/>
        </w:rPr>
      </w:pPr>
      <w:r w:rsidRPr="004F2E61">
        <w:rPr>
          <w:rStyle w:val="Strk"/>
          <w:rFonts w:ascii="Helvetica" w:hAnsi="Helvetica"/>
          <w:color w:val="000000"/>
          <w:bdr w:val="single" w:sz="2" w:space="0" w:color="auto" w:frame="1"/>
          <w:lang w:val="en-US"/>
        </w:rPr>
        <w:t>Die Gemeinde</w:t>
      </w:r>
      <w:r w:rsidR="004F2E61">
        <w:rPr>
          <w:rStyle w:val="Fodnotehenvisning"/>
          <w:rFonts w:ascii="Helvetica" w:hAnsi="Helvetica"/>
          <w:b/>
          <w:bCs/>
          <w:color w:val="000000"/>
          <w:bdr w:val="single" w:sz="2" w:space="0" w:color="auto" w:frame="1"/>
        </w:rPr>
        <w:footnoteReference w:id="2"/>
      </w:r>
      <w:r w:rsidRPr="004F2E61">
        <w:rPr>
          <w:rStyle w:val="Strk"/>
          <w:rFonts w:ascii="Helvetica" w:hAnsi="Helvetica"/>
          <w:color w:val="000000"/>
          <w:bdr w:val="single" w:sz="2" w:space="0" w:color="auto" w:frame="1"/>
          <w:lang w:val="en-US"/>
        </w:rPr>
        <w:t xml:space="preserve"> Niedernhausen im Taunus will bis 2030 klimaneutral werden. </w:t>
      </w:r>
      <w:r w:rsidRPr="007B4E5D">
        <w:rPr>
          <w:rStyle w:val="Strk"/>
          <w:rFonts w:ascii="Helvetica" w:hAnsi="Helvetica"/>
          <w:color w:val="000000"/>
          <w:bdr w:val="single" w:sz="2" w:space="0" w:color="auto" w:frame="1"/>
          <w:lang w:val="en-US"/>
        </w:rPr>
        <w:t>Allerdings ohne Windkraft, weil dafür Wald gerodet</w:t>
      </w:r>
      <w:r>
        <w:rPr>
          <w:rStyle w:val="Fodnotehenvisning"/>
          <w:rFonts w:ascii="Helvetica" w:hAnsi="Helvetica"/>
          <w:b/>
          <w:bCs/>
          <w:color w:val="000000"/>
          <w:bdr w:val="single" w:sz="2" w:space="0" w:color="auto" w:frame="1"/>
          <w:lang w:val="en-US"/>
        </w:rPr>
        <w:footnoteReference w:id="3"/>
      </w:r>
      <w:r w:rsidRPr="007B4E5D">
        <w:rPr>
          <w:rStyle w:val="Strk"/>
          <w:rFonts w:ascii="Helvetica" w:hAnsi="Helvetica"/>
          <w:color w:val="000000"/>
          <w:bdr w:val="single" w:sz="2" w:space="0" w:color="auto" w:frame="1"/>
          <w:lang w:val="en-US"/>
        </w:rPr>
        <w:t xml:space="preserve"> werden müsste. Stattdessen soll ein Solarpark entstehen</w:t>
      </w:r>
      <w:r w:rsidR="003F11A2">
        <w:rPr>
          <w:rStyle w:val="Fodnotehenvisning"/>
          <w:rFonts w:ascii="Helvetica" w:hAnsi="Helvetica"/>
          <w:b/>
          <w:bCs/>
          <w:color w:val="000000"/>
          <w:bdr w:val="single" w:sz="2" w:space="0" w:color="auto" w:frame="1"/>
          <w:lang w:val="en-US"/>
        </w:rPr>
        <w:footnoteReference w:id="4"/>
      </w:r>
      <w:r w:rsidRPr="007B4E5D">
        <w:rPr>
          <w:rStyle w:val="Strk"/>
          <w:rFonts w:ascii="Helvetica" w:hAnsi="Helvetica"/>
          <w:color w:val="000000"/>
          <w:bdr w:val="single" w:sz="2" w:space="0" w:color="auto" w:frame="1"/>
          <w:lang w:val="en-US"/>
        </w:rPr>
        <w:t xml:space="preserve"> – mitten im Naherholungsgebiet</w:t>
      </w:r>
      <w:r w:rsidR="003F11A2">
        <w:rPr>
          <w:rStyle w:val="Fodnotehenvisning"/>
          <w:rFonts w:ascii="Helvetica" w:hAnsi="Helvetica"/>
          <w:b/>
          <w:bCs/>
          <w:color w:val="000000"/>
          <w:bdr w:val="single" w:sz="2" w:space="0" w:color="auto" w:frame="1"/>
        </w:rPr>
        <w:footnoteReference w:id="5"/>
      </w:r>
      <w:r w:rsidRPr="007B4E5D">
        <w:rPr>
          <w:rStyle w:val="Strk"/>
          <w:rFonts w:ascii="Helvetica" w:hAnsi="Helvetica"/>
          <w:color w:val="000000"/>
          <w:bdr w:val="single" w:sz="2" w:space="0" w:color="auto" w:frame="1"/>
          <w:lang w:val="en-US"/>
        </w:rPr>
        <w:t>.</w:t>
      </w:r>
    </w:p>
    <w:p w14:paraId="498720DE" w14:textId="28C9B29B" w:rsidR="0019558A" w:rsidRPr="005B680C" w:rsidRDefault="005B680C" w:rsidP="005B680C">
      <w:pPr>
        <w:pStyle w:val="textbyline"/>
        <w:pBdr>
          <w:top w:val="single" w:sz="2" w:space="0" w:color="auto"/>
          <w:left w:val="single" w:sz="2" w:space="0" w:color="auto"/>
          <w:bottom w:val="single" w:sz="2" w:space="0" w:color="auto"/>
          <w:right w:val="single" w:sz="2" w:space="0" w:color="auto"/>
        </w:pBdr>
        <w:shd w:val="clear" w:color="auto" w:fill="FFFFFF"/>
        <w:rPr>
          <w:rFonts w:ascii="Times" w:hAnsi="Times"/>
          <w:i/>
          <w:iCs/>
          <w:color w:val="606060"/>
        </w:rPr>
      </w:pPr>
      <w:r>
        <w:rPr>
          <w:rFonts w:ascii="Times" w:hAnsi="Times"/>
          <w:i/>
          <w:iCs/>
          <w:color w:val="606060"/>
        </w:rPr>
        <w:t>Von Birgitta Söling</w:t>
      </w:r>
    </w:p>
    <w:p w14:paraId="6004C288" w14:textId="3037ED0A" w:rsidR="0019558A" w:rsidRDefault="005B680C" w:rsidP="00FD3E5C">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5B680C">
        <w:rPr>
          <w:rFonts w:ascii="Helvetica" w:hAnsi="Helvetica" w:cs="Times New Roman"/>
          <w:noProof/>
          <w:color w:val="000000"/>
          <w:lang w:eastAsia="da-DK"/>
        </w:rPr>
        <w:lastRenderedPageBreak/>
        <w:drawing>
          <wp:inline distT="0" distB="0" distL="0" distR="0" wp14:anchorId="6C8D69ED" wp14:editId="28A2FC81">
            <wp:extent cx="6113448" cy="3951085"/>
            <wp:effectExtent l="0" t="0" r="8255" b="1143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59917" cy="3981118"/>
                    </a:xfrm>
                    <a:prstGeom prst="rect">
                      <a:avLst/>
                    </a:prstGeom>
                  </pic:spPr>
                </pic:pic>
              </a:graphicData>
            </a:graphic>
          </wp:inline>
        </w:drawing>
      </w:r>
    </w:p>
    <w:p w14:paraId="5ECB19EA" w14:textId="5DBAC1BE" w:rsidR="00FD3E5C" w:rsidRPr="00FD3E5C" w:rsidRDefault="00FD3E5C" w:rsidP="00FD3E5C">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FD3E5C">
        <w:rPr>
          <w:rFonts w:ascii="Helvetica" w:hAnsi="Helvetica" w:cs="Times New Roman"/>
          <w:color w:val="000000"/>
          <w:lang w:eastAsia="da-DK"/>
        </w:rPr>
        <w:t>Vor dem Eingang zur Autalhalle in Niedernhausen (Rheingau-Taunus) stehen Mitglieder einer Bürgerinitiative Spalier</w:t>
      </w:r>
      <w:r w:rsidR="00C35719">
        <w:rPr>
          <w:rStyle w:val="Fodnotehenvisning"/>
          <w:rFonts w:ascii="Helvetica" w:hAnsi="Helvetica" w:cs="Times New Roman"/>
          <w:color w:val="000000"/>
          <w:lang w:eastAsia="da-DK"/>
        </w:rPr>
        <w:footnoteReference w:id="6"/>
      </w:r>
      <w:r w:rsidRPr="00FD3E5C">
        <w:rPr>
          <w:rFonts w:ascii="Helvetica" w:hAnsi="Helvetica" w:cs="Times New Roman"/>
          <w:color w:val="000000"/>
          <w:lang w:eastAsia="da-DK"/>
        </w:rPr>
        <w:t>. Bei einer Informationsveranstaltung am Dienstagabend zum geplanten Solarpark halten sie Transparente</w:t>
      </w:r>
      <w:r w:rsidR="0091223A">
        <w:rPr>
          <w:rStyle w:val="Fodnotehenvisning"/>
          <w:rFonts w:ascii="Helvetica" w:hAnsi="Helvetica" w:cs="Times New Roman"/>
          <w:color w:val="000000"/>
          <w:lang w:eastAsia="da-DK"/>
        </w:rPr>
        <w:footnoteReference w:id="7"/>
      </w:r>
      <w:r w:rsidRPr="00FD3E5C">
        <w:rPr>
          <w:rFonts w:ascii="Helvetica" w:hAnsi="Helvetica" w:cs="Times New Roman"/>
          <w:color w:val="000000"/>
          <w:lang w:eastAsia="da-DK"/>
        </w:rPr>
        <w:t xml:space="preserve"> hoch. "Geht‘s auch kleiner?", heißt es da in bunten Blockbuchstaben. Oder: "Ackerland</w:t>
      </w:r>
      <w:r w:rsidR="0091223A">
        <w:rPr>
          <w:rStyle w:val="Fodnotehenvisning"/>
          <w:rFonts w:ascii="Helvetica" w:hAnsi="Helvetica" w:cs="Times New Roman"/>
          <w:color w:val="000000"/>
          <w:lang w:eastAsia="da-DK"/>
        </w:rPr>
        <w:footnoteReference w:id="8"/>
      </w:r>
      <w:r w:rsidRPr="00FD3E5C">
        <w:rPr>
          <w:rFonts w:ascii="Helvetica" w:hAnsi="Helvetica" w:cs="Times New Roman"/>
          <w:color w:val="000000"/>
          <w:lang w:eastAsia="da-DK"/>
        </w:rPr>
        <w:t xml:space="preserve"> nicht in Investorenhand", "Solarpark ja, aber nicht an diesem Standort".</w:t>
      </w:r>
    </w:p>
    <w:p w14:paraId="30AE15BA" w14:textId="4A029A82" w:rsidR="00FD3E5C" w:rsidRDefault="00FD3E5C" w:rsidP="00FD3E5C">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FD3E5C">
        <w:rPr>
          <w:rFonts w:ascii="Helvetica" w:hAnsi="Helvetica" w:cs="Times New Roman"/>
          <w:color w:val="000000"/>
          <w:lang w:eastAsia="da-DK"/>
        </w:rPr>
        <w:t>Anwohnerin</w:t>
      </w:r>
      <w:r w:rsidR="0091223A">
        <w:rPr>
          <w:rStyle w:val="Fodnotehenvisning"/>
          <w:rFonts w:ascii="Helvetica" w:hAnsi="Helvetica" w:cs="Times New Roman"/>
          <w:color w:val="000000"/>
          <w:lang w:eastAsia="da-DK"/>
        </w:rPr>
        <w:footnoteReference w:id="9"/>
      </w:r>
      <w:r w:rsidRPr="00FD3E5C">
        <w:rPr>
          <w:rFonts w:ascii="Helvetica" w:hAnsi="Helvetica" w:cs="Times New Roman"/>
          <w:color w:val="000000"/>
          <w:lang w:eastAsia="da-DK"/>
        </w:rPr>
        <w:t xml:space="preserve"> Christel Koch bringt die Stimmung der Protestierenden auf den Punkt</w:t>
      </w:r>
      <w:r w:rsidR="0091223A">
        <w:rPr>
          <w:rStyle w:val="Fodnotehenvisning"/>
          <w:rFonts w:ascii="Helvetica" w:hAnsi="Helvetica" w:cs="Times New Roman"/>
          <w:color w:val="000000"/>
          <w:lang w:eastAsia="da-DK"/>
        </w:rPr>
        <w:footnoteReference w:id="10"/>
      </w:r>
      <w:r w:rsidRPr="00FD3E5C">
        <w:rPr>
          <w:rFonts w:ascii="Helvetica" w:hAnsi="Helvetica" w:cs="Times New Roman"/>
          <w:color w:val="000000"/>
          <w:lang w:eastAsia="da-DK"/>
        </w:rPr>
        <w:t>: "Warum immer Niederseelbach? Wir haben die A3, den ICE, die Regionalbahn. Einen Solarpark in der Größe, wie er geplant ist, und vor allem, wo er geplant ist, brauchen wir definitiv nicht." Das fragliche Gelände</w:t>
      </w:r>
      <w:r w:rsidR="0091223A">
        <w:rPr>
          <w:rStyle w:val="Fodnotehenvisning"/>
          <w:rFonts w:ascii="Helvetica" w:hAnsi="Helvetica" w:cs="Times New Roman"/>
          <w:color w:val="000000"/>
          <w:lang w:eastAsia="da-DK"/>
        </w:rPr>
        <w:footnoteReference w:id="11"/>
      </w:r>
      <w:r w:rsidRPr="00FD3E5C">
        <w:rPr>
          <w:rFonts w:ascii="Helvetica" w:hAnsi="Helvetica" w:cs="Times New Roman"/>
          <w:color w:val="000000"/>
          <w:lang w:eastAsia="da-DK"/>
        </w:rPr>
        <w:t>, auf dem Solarpanels errichtet</w:t>
      </w:r>
      <w:r w:rsidR="0091223A">
        <w:rPr>
          <w:rStyle w:val="Fodnotehenvisning"/>
          <w:rFonts w:ascii="Helvetica" w:hAnsi="Helvetica" w:cs="Times New Roman"/>
          <w:color w:val="000000"/>
          <w:lang w:eastAsia="da-DK"/>
        </w:rPr>
        <w:footnoteReference w:id="12"/>
      </w:r>
      <w:r w:rsidRPr="00FD3E5C">
        <w:rPr>
          <w:rFonts w:ascii="Helvetica" w:hAnsi="Helvetica" w:cs="Times New Roman"/>
          <w:color w:val="000000"/>
          <w:lang w:eastAsia="da-DK"/>
        </w:rPr>
        <w:t xml:space="preserve"> werden sollen, sei ein Naherholungsgebiet</w:t>
      </w:r>
      <w:r w:rsidR="0091223A">
        <w:rPr>
          <w:rStyle w:val="Fodnotehenvisning"/>
          <w:rFonts w:ascii="Helvetica" w:hAnsi="Helvetica" w:cs="Times New Roman"/>
          <w:color w:val="000000"/>
          <w:lang w:eastAsia="da-DK"/>
        </w:rPr>
        <w:footnoteReference w:id="13"/>
      </w:r>
      <w:r w:rsidRPr="00FD3E5C">
        <w:rPr>
          <w:rFonts w:ascii="Helvetica" w:hAnsi="Helvetica" w:cs="Times New Roman"/>
          <w:color w:val="000000"/>
          <w:lang w:eastAsia="da-DK"/>
        </w:rPr>
        <w:t>, ergänzt</w:t>
      </w:r>
      <w:r w:rsidR="0091223A">
        <w:rPr>
          <w:rStyle w:val="Fodnotehenvisning"/>
          <w:rFonts w:ascii="Helvetica" w:hAnsi="Helvetica" w:cs="Times New Roman"/>
          <w:color w:val="000000"/>
          <w:lang w:eastAsia="da-DK"/>
        </w:rPr>
        <w:footnoteReference w:id="14"/>
      </w:r>
      <w:r w:rsidRPr="00FD3E5C">
        <w:rPr>
          <w:rFonts w:ascii="Helvetica" w:hAnsi="Helvetica" w:cs="Times New Roman"/>
          <w:color w:val="000000"/>
          <w:lang w:eastAsia="da-DK"/>
        </w:rPr>
        <w:t xml:space="preserve"> Mitstreiterin</w:t>
      </w:r>
      <w:r w:rsidR="0091223A">
        <w:rPr>
          <w:rStyle w:val="Fodnotehenvisning"/>
          <w:rFonts w:ascii="Helvetica" w:hAnsi="Helvetica" w:cs="Times New Roman"/>
          <w:color w:val="000000"/>
          <w:lang w:eastAsia="da-DK"/>
        </w:rPr>
        <w:footnoteReference w:id="15"/>
      </w:r>
      <w:r w:rsidRPr="00FD3E5C">
        <w:rPr>
          <w:rFonts w:ascii="Helvetica" w:hAnsi="Helvetica" w:cs="Times New Roman"/>
          <w:color w:val="000000"/>
          <w:lang w:eastAsia="da-DK"/>
        </w:rPr>
        <w:t xml:space="preserve"> Ursula Jobelius: "Es gibt auf jeden Fall geeignetere</w:t>
      </w:r>
      <w:r w:rsidR="001A7AA5">
        <w:rPr>
          <w:rStyle w:val="Fodnotehenvisning"/>
          <w:rFonts w:ascii="Helvetica" w:hAnsi="Helvetica" w:cs="Times New Roman"/>
          <w:color w:val="000000"/>
          <w:lang w:eastAsia="da-DK"/>
        </w:rPr>
        <w:footnoteReference w:id="16"/>
      </w:r>
      <w:r w:rsidRPr="00FD3E5C">
        <w:rPr>
          <w:rFonts w:ascii="Helvetica" w:hAnsi="Helvetica" w:cs="Times New Roman"/>
          <w:color w:val="000000"/>
          <w:lang w:eastAsia="da-DK"/>
        </w:rPr>
        <w:t xml:space="preserve"> Standorte."</w:t>
      </w:r>
    </w:p>
    <w:p w14:paraId="406422A3" w14:textId="49186466" w:rsidR="0019558A" w:rsidRPr="001A7AA5"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2"/>
        <w:rPr>
          <w:rFonts w:ascii="Helvetica" w:eastAsia="Times New Roman" w:hAnsi="Helvetica" w:cs="Times New Roman"/>
          <w:b/>
          <w:color w:val="000000"/>
          <w:sz w:val="27"/>
          <w:szCs w:val="27"/>
          <w:lang w:eastAsia="da-DK"/>
        </w:rPr>
      </w:pPr>
      <w:r w:rsidRPr="001A7AA5">
        <w:rPr>
          <w:rFonts w:ascii="Helvetica" w:eastAsia="Times New Roman" w:hAnsi="Helvetica" w:cs="Times New Roman"/>
          <w:b/>
          <w:color w:val="000000"/>
          <w:sz w:val="27"/>
          <w:szCs w:val="27"/>
          <w:lang w:eastAsia="da-DK"/>
        </w:rPr>
        <w:lastRenderedPageBreak/>
        <w:t>Projektentwickler lobt</w:t>
      </w:r>
      <w:r w:rsidR="001A7AA5">
        <w:rPr>
          <w:rStyle w:val="Fodnotehenvisning"/>
          <w:rFonts w:ascii="Helvetica" w:eastAsia="Times New Roman" w:hAnsi="Helvetica" w:cs="Times New Roman"/>
          <w:b/>
          <w:color w:val="000000"/>
          <w:sz w:val="27"/>
          <w:szCs w:val="27"/>
          <w:lang w:eastAsia="da-DK"/>
        </w:rPr>
        <w:footnoteReference w:id="17"/>
      </w:r>
      <w:r w:rsidRPr="001A7AA5">
        <w:rPr>
          <w:rFonts w:ascii="Helvetica" w:eastAsia="Times New Roman" w:hAnsi="Helvetica" w:cs="Times New Roman"/>
          <w:b/>
          <w:color w:val="000000"/>
          <w:sz w:val="27"/>
          <w:szCs w:val="27"/>
          <w:lang w:eastAsia="da-DK"/>
        </w:rPr>
        <w:t xml:space="preserve"> idealen Standort</w:t>
      </w:r>
    </w:p>
    <w:p w14:paraId="5C91AC84" w14:textId="028F1D2C"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Es geht um 4,2 Hektar am Rand des Niedernhausener Ortsteils Niederseelbach. Die Firma Trianel aus Aachen, ein Netzwerk</w:t>
      </w:r>
      <w:r w:rsidR="006023D5">
        <w:rPr>
          <w:rStyle w:val="Fodnotehenvisning"/>
          <w:rFonts w:ascii="Helvetica" w:hAnsi="Helvetica" w:cs="Times New Roman"/>
          <w:color w:val="000000"/>
          <w:lang w:eastAsia="da-DK"/>
        </w:rPr>
        <w:footnoteReference w:id="18"/>
      </w:r>
      <w:r w:rsidRPr="0019558A">
        <w:rPr>
          <w:rFonts w:ascii="Helvetica" w:hAnsi="Helvetica" w:cs="Times New Roman"/>
          <w:color w:val="000000"/>
          <w:lang w:eastAsia="da-DK"/>
        </w:rPr>
        <w:t xml:space="preserve"> kommunaler Stadtwerke</w:t>
      </w:r>
      <w:r w:rsidR="001A7AA5">
        <w:rPr>
          <w:rStyle w:val="Fodnotehenvisning"/>
          <w:rFonts w:ascii="Helvetica" w:hAnsi="Helvetica" w:cs="Times New Roman"/>
          <w:color w:val="000000"/>
          <w:lang w:eastAsia="da-DK"/>
        </w:rPr>
        <w:footnoteReference w:id="19"/>
      </w:r>
      <w:r w:rsidRPr="0019558A">
        <w:rPr>
          <w:rFonts w:ascii="Helvetica" w:hAnsi="Helvetica" w:cs="Times New Roman"/>
          <w:color w:val="000000"/>
          <w:lang w:eastAsia="da-DK"/>
        </w:rPr>
        <w:t>, will dort einen Solarpark bauen. Der soll fünf Millionen Kilowattstunden Strom pro Jahr liefern.</w:t>
      </w:r>
    </w:p>
    <w:p w14:paraId="5B9433F8" w14:textId="543E0B23"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Alles spricht für diesen Standort</w:t>
      </w:r>
      <w:r w:rsidR="006023D5">
        <w:rPr>
          <w:rStyle w:val="Fodnotehenvisning"/>
          <w:rFonts w:ascii="Helvetica" w:hAnsi="Helvetica" w:cs="Times New Roman"/>
          <w:color w:val="000000"/>
          <w:lang w:eastAsia="da-DK"/>
        </w:rPr>
        <w:footnoteReference w:id="20"/>
      </w:r>
      <w:r w:rsidRPr="0019558A">
        <w:rPr>
          <w:rFonts w:ascii="Helvetica" w:hAnsi="Helvetica" w:cs="Times New Roman"/>
          <w:color w:val="000000"/>
          <w:lang w:eastAsia="da-DK"/>
        </w:rPr>
        <w:t>, sagt Projektentwickler Bastian Fiedler: "Es ist sehr weit von der Wohnbebauung entfernt</w:t>
      </w:r>
      <w:r w:rsidR="006023D5">
        <w:rPr>
          <w:rStyle w:val="Fodnotehenvisning"/>
          <w:rFonts w:ascii="Helvetica" w:hAnsi="Helvetica" w:cs="Times New Roman"/>
          <w:color w:val="000000"/>
          <w:lang w:eastAsia="da-DK"/>
        </w:rPr>
        <w:footnoteReference w:id="21"/>
      </w:r>
      <w:r w:rsidRPr="0019558A">
        <w:rPr>
          <w:rFonts w:ascii="Helvetica" w:hAnsi="Helvetica" w:cs="Times New Roman"/>
          <w:color w:val="000000"/>
          <w:lang w:eastAsia="da-DK"/>
        </w:rPr>
        <w:t>, es ist ein Südhang, der sehr effizient und gut nutzbar ist und es sind keinerlei Verschattungen</w:t>
      </w:r>
      <w:r w:rsidR="006023D5">
        <w:rPr>
          <w:rStyle w:val="Fodnotehenvisning"/>
          <w:rFonts w:ascii="Helvetica" w:hAnsi="Helvetica" w:cs="Times New Roman"/>
          <w:color w:val="000000"/>
          <w:lang w:eastAsia="da-DK"/>
        </w:rPr>
        <w:footnoteReference w:id="22"/>
      </w:r>
      <w:r w:rsidRPr="0019558A">
        <w:rPr>
          <w:rFonts w:ascii="Helvetica" w:hAnsi="Helvetica" w:cs="Times New Roman"/>
          <w:color w:val="000000"/>
          <w:lang w:eastAsia="da-DK"/>
        </w:rPr>
        <w:t xml:space="preserve"> vor Ort." Trianel entwickelt solche Projekte bundesweit</w:t>
      </w:r>
      <w:r w:rsidR="006023D5">
        <w:rPr>
          <w:rStyle w:val="Fodnotehenvisning"/>
          <w:rFonts w:ascii="Helvetica" w:hAnsi="Helvetica" w:cs="Times New Roman"/>
          <w:color w:val="000000"/>
          <w:lang w:eastAsia="da-DK"/>
        </w:rPr>
        <w:footnoteReference w:id="23"/>
      </w:r>
      <w:r w:rsidRPr="0019558A">
        <w:rPr>
          <w:rFonts w:ascii="Helvetica" w:hAnsi="Helvetica" w:cs="Times New Roman"/>
          <w:color w:val="000000"/>
          <w:lang w:eastAsia="da-DK"/>
        </w:rPr>
        <w:t xml:space="preserve"> und sucht dafür gezielt</w:t>
      </w:r>
      <w:r w:rsidR="006023D5">
        <w:rPr>
          <w:rStyle w:val="Fodnotehenvisning"/>
          <w:rFonts w:ascii="Helvetica" w:hAnsi="Helvetica" w:cs="Times New Roman"/>
          <w:color w:val="000000"/>
          <w:lang w:eastAsia="da-DK"/>
        </w:rPr>
        <w:footnoteReference w:id="24"/>
      </w:r>
      <w:r w:rsidRPr="0019558A">
        <w:rPr>
          <w:rFonts w:ascii="Helvetica" w:hAnsi="Helvetica" w:cs="Times New Roman"/>
          <w:color w:val="000000"/>
          <w:lang w:eastAsia="da-DK"/>
        </w:rPr>
        <w:t xml:space="preserve"> Flächen</w:t>
      </w:r>
      <w:r w:rsidR="006023D5">
        <w:rPr>
          <w:rStyle w:val="Fodnotehenvisning"/>
          <w:rFonts w:ascii="Helvetica" w:hAnsi="Helvetica" w:cs="Times New Roman"/>
          <w:color w:val="000000"/>
          <w:lang w:eastAsia="da-DK"/>
        </w:rPr>
        <w:footnoteReference w:id="25"/>
      </w:r>
      <w:r w:rsidRPr="0019558A">
        <w:rPr>
          <w:rFonts w:ascii="Helvetica" w:hAnsi="Helvetica" w:cs="Times New Roman"/>
          <w:color w:val="000000"/>
          <w:lang w:eastAsia="da-DK"/>
        </w:rPr>
        <w:t xml:space="preserve"> entlang</w:t>
      </w:r>
      <w:r w:rsidR="006023D5">
        <w:rPr>
          <w:rStyle w:val="Fodnotehenvisning"/>
          <w:rFonts w:ascii="Helvetica" w:hAnsi="Helvetica" w:cs="Times New Roman"/>
          <w:color w:val="000000"/>
          <w:lang w:eastAsia="da-DK"/>
        </w:rPr>
        <w:footnoteReference w:id="26"/>
      </w:r>
      <w:r w:rsidRPr="0019558A">
        <w:rPr>
          <w:rFonts w:ascii="Helvetica" w:hAnsi="Helvetica" w:cs="Times New Roman"/>
          <w:color w:val="000000"/>
          <w:lang w:eastAsia="da-DK"/>
        </w:rPr>
        <w:t xml:space="preserve"> von Schienen und Autobahnen. Denn dort werden sie nach dem Erneuerbare-Energien-Gesetz</w:t>
      </w:r>
      <w:r w:rsidR="00C01853">
        <w:rPr>
          <w:rStyle w:val="Fodnotehenvisning"/>
          <w:rFonts w:ascii="Helvetica" w:hAnsi="Helvetica" w:cs="Times New Roman"/>
          <w:color w:val="000000"/>
          <w:lang w:eastAsia="da-DK"/>
        </w:rPr>
        <w:footnoteReference w:id="27"/>
      </w:r>
      <w:r w:rsidRPr="0019558A">
        <w:rPr>
          <w:rFonts w:ascii="Helvetica" w:hAnsi="Helvetica" w:cs="Times New Roman"/>
          <w:color w:val="000000"/>
          <w:lang w:eastAsia="da-DK"/>
        </w:rPr>
        <w:t xml:space="preserve"> gefördert</w:t>
      </w:r>
      <w:r w:rsidR="006023D5">
        <w:rPr>
          <w:rStyle w:val="Fodnotehenvisning"/>
          <w:rFonts w:ascii="Helvetica" w:hAnsi="Helvetica" w:cs="Times New Roman"/>
          <w:color w:val="000000"/>
          <w:lang w:eastAsia="da-DK"/>
        </w:rPr>
        <w:footnoteReference w:id="28"/>
      </w:r>
      <w:r w:rsidRPr="0019558A">
        <w:rPr>
          <w:rFonts w:ascii="Helvetica" w:hAnsi="Helvetica" w:cs="Times New Roman"/>
          <w:color w:val="000000"/>
          <w:lang w:eastAsia="da-DK"/>
        </w:rPr>
        <w:t>.</w:t>
      </w:r>
    </w:p>
    <w:p w14:paraId="5F9AA023" w14:textId="77777777" w:rsidR="0019558A" w:rsidRPr="006023D5"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2"/>
        <w:rPr>
          <w:rFonts w:ascii="Helvetica" w:eastAsia="Times New Roman" w:hAnsi="Helvetica" w:cs="Times New Roman"/>
          <w:b/>
          <w:color w:val="000000"/>
          <w:sz w:val="27"/>
          <w:szCs w:val="27"/>
          <w:lang w:eastAsia="da-DK"/>
        </w:rPr>
      </w:pPr>
      <w:r w:rsidRPr="006023D5">
        <w:rPr>
          <w:rFonts w:ascii="Helvetica" w:eastAsia="Times New Roman" w:hAnsi="Helvetica" w:cs="Times New Roman"/>
          <w:b/>
          <w:color w:val="000000"/>
          <w:sz w:val="27"/>
          <w:szCs w:val="27"/>
          <w:lang w:eastAsia="da-DK"/>
        </w:rPr>
        <w:t>Bürgermeister sieht Chancen</w:t>
      </w:r>
    </w:p>
    <w:p w14:paraId="49FE3FE6" w14:textId="2C04BFBB"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Die Gemeinde</w:t>
      </w:r>
      <w:r w:rsidR="00C01853">
        <w:rPr>
          <w:rStyle w:val="Fodnotehenvisning"/>
          <w:rFonts w:ascii="Helvetica" w:hAnsi="Helvetica" w:cs="Times New Roman"/>
          <w:color w:val="000000"/>
          <w:lang w:eastAsia="da-DK"/>
        </w:rPr>
        <w:footnoteReference w:id="29"/>
      </w:r>
      <w:r w:rsidRPr="0019558A">
        <w:rPr>
          <w:rFonts w:ascii="Helvetica" w:hAnsi="Helvetica" w:cs="Times New Roman"/>
          <w:color w:val="000000"/>
          <w:lang w:eastAsia="da-DK"/>
        </w:rPr>
        <w:t xml:space="preserve"> Niedernhausen befürwortet den Solarpark und hat 2019 die Bauleitplanung auf den Weg gebracht. Seitdem sind zwei Jahre vergangen, in denen der Investor unter anderem Gutachten</w:t>
      </w:r>
      <w:r w:rsidR="00C01853">
        <w:rPr>
          <w:rStyle w:val="Fodnotehenvisning"/>
          <w:rFonts w:ascii="Helvetica" w:hAnsi="Helvetica" w:cs="Times New Roman"/>
          <w:color w:val="000000"/>
          <w:lang w:eastAsia="da-DK"/>
        </w:rPr>
        <w:footnoteReference w:id="30"/>
      </w:r>
      <w:r w:rsidRPr="0019558A">
        <w:rPr>
          <w:rFonts w:ascii="Helvetica" w:hAnsi="Helvetica" w:cs="Times New Roman"/>
          <w:color w:val="000000"/>
          <w:lang w:eastAsia="da-DK"/>
        </w:rPr>
        <w:t xml:space="preserve"> vorgelegt hat, dass die Solarpanels weder</w:t>
      </w:r>
      <w:r w:rsidR="008357C6">
        <w:rPr>
          <w:rStyle w:val="Fodnotehenvisning"/>
          <w:rFonts w:ascii="Helvetica" w:hAnsi="Helvetica" w:cs="Times New Roman"/>
          <w:color w:val="000000"/>
          <w:lang w:eastAsia="da-DK"/>
        </w:rPr>
        <w:footnoteReference w:id="31"/>
      </w:r>
      <w:r w:rsidRPr="0019558A">
        <w:rPr>
          <w:rFonts w:ascii="Helvetica" w:hAnsi="Helvetica" w:cs="Times New Roman"/>
          <w:color w:val="000000"/>
          <w:lang w:eastAsia="da-DK"/>
        </w:rPr>
        <w:t xml:space="preserve"> blenden noch Schall verstärken.</w:t>
      </w:r>
    </w:p>
    <w:p w14:paraId="39E62496" w14:textId="73F54F75"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"Für das Projekt spricht sicherlich, dass wir mit dem Solarpark in Niederseelbach einen ganz wesentlichen Beitrag</w:t>
      </w:r>
      <w:r w:rsidR="008357C6">
        <w:rPr>
          <w:rStyle w:val="Fodnotehenvisning"/>
          <w:rFonts w:ascii="Helvetica" w:hAnsi="Helvetica" w:cs="Times New Roman"/>
          <w:color w:val="000000"/>
          <w:lang w:eastAsia="da-DK"/>
        </w:rPr>
        <w:footnoteReference w:id="32"/>
      </w:r>
      <w:r w:rsidRPr="0019558A">
        <w:rPr>
          <w:rFonts w:ascii="Helvetica" w:hAnsi="Helvetica" w:cs="Times New Roman"/>
          <w:color w:val="000000"/>
          <w:lang w:eastAsia="da-DK"/>
        </w:rPr>
        <w:t xml:space="preserve"> zur Erzeugung</w:t>
      </w:r>
      <w:r w:rsidR="008357C6">
        <w:rPr>
          <w:rStyle w:val="Fodnotehenvisning"/>
          <w:rFonts w:ascii="Helvetica" w:hAnsi="Helvetica" w:cs="Times New Roman"/>
          <w:color w:val="000000"/>
          <w:lang w:eastAsia="da-DK"/>
        </w:rPr>
        <w:footnoteReference w:id="33"/>
      </w:r>
      <w:r w:rsidRPr="0019558A">
        <w:rPr>
          <w:rFonts w:ascii="Helvetica" w:hAnsi="Helvetica" w:cs="Times New Roman"/>
          <w:color w:val="000000"/>
          <w:lang w:eastAsia="da-DK"/>
        </w:rPr>
        <w:t xml:space="preserve"> erneuerbarer</w:t>
      </w:r>
      <w:r w:rsidR="008357C6">
        <w:rPr>
          <w:rStyle w:val="Fodnotehenvisning"/>
          <w:rFonts w:ascii="Helvetica" w:hAnsi="Helvetica" w:cs="Times New Roman"/>
          <w:color w:val="000000"/>
          <w:lang w:eastAsia="da-DK"/>
        </w:rPr>
        <w:footnoteReference w:id="34"/>
      </w:r>
      <w:r w:rsidRPr="0019558A">
        <w:rPr>
          <w:rFonts w:ascii="Helvetica" w:hAnsi="Helvetica" w:cs="Times New Roman"/>
          <w:color w:val="000000"/>
          <w:lang w:eastAsia="da-DK"/>
        </w:rPr>
        <w:t xml:space="preserve"> Energien in unserer Kommune leisten können, der deutlich über dem Niveau dessen liegt, was bisher mit Photovoltaik hier erzielt wird", erklärt Bürgermeister Joachim Reimann (CDU).</w:t>
      </w:r>
    </w:p>
    <w:p w14:paraId="4D1653A7" w14:textId="1A4AEF56" w:rsidR="0019558A" w:rsidRPr="008357C6"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2"/>
        <w:rPr>
          <w:rFonts w:ascii="Helvetica" w:eastAsia="Times New Roman" w:hAnsi="Helvetica" w:cs="Times New Roman"/>
          <w:b/>
          <w:color w:val="000000"/>
          <w:sz w:val="27"/>
          <w:szCs w:val="27"/>
          <w:lang w:eastAsia="da-DK"/>
        </w:rPr>
      </w:pPr>
      <w:r w:rsidRPr="008357C6">
        <w:rPr>
          <w:rFonts w:ascii="Helvetica" w:eastAsia="Times New Roman" w:hAnsi="Helvetica" w:cs="Times New Roman"/>
          <w:b/>
          <w:color w:val="000000"/>
          <w:sz w:val="27"/>
          <w:szCs w:val="27"/>
          <w:lang w:eastAsia="da-DK"/>
        </w:rPr>
        <w:t>Anwohner wollen Naherholungsgebiet</w:t>
      </w:r>
      <w:r w:rsidR="008357C6">
        <w:rPr>
          <w:rStyle w:val="Fodnotehenvisning"/>
          <w:rFonts w:ascii="Helvetica" w:eastAsia="Times New Roman" w:hAnsi="Helvetica" w:cs="Times New Roman"/>
          <w:b/>
          <w:color w:val="000000"/>
          <w:sz w:val="27"/>
          <w:szCs w:val="27"/>
          <w:lang w:eastAsia="da-DK"/>
        </w:rPr>
        <w:footnoteReference w:id="35"/>
      </w:r>
      <w:r w:rsidRPr="008357C6">
        <w:rPr>
          <w:rFonts w:ascii="Helvetica" w:eastAsia="Times New Roman" w:hAnsi="Helvetica" w:cs="Times New Roman"/>
          <w:b/>
          <w:color w:val="000000"/>
          <w:sz w:val="27"/>
          <w:szCs w:val="27"/>
          <w:lang w:eastAsia="da-DK"/>
        </w:rPr>
        <w:t xml:space="preserve"> behalten</w:t>
      </w:r>
    </w:p>
    <w:p w14:paraId="6C93FA3E" w14:textId="00E397E3"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Doch der Ortsbeirat Niederseelbach, die Jagdgenossenschaft</w:t>
      </w:r>
      <w:r w:rsidR="00085EAC">
        <w:rPr>
          <w:rStyle w:val="Fodnotehenvisning"/>
          <w:rFonts w:ascii="Helvetica" w:hAnsi="Helvetica" w:cs="Times New Roman"/>
          <w:color w:val="000000"/>
          <w:lang w:eastAsia="da-DK"/>
        </w:rPr>
        <w:footnoteReference w:id="36"/>
      </w:r>
      <w:r w:rsidRPr="0019558A">
        <w:rPr>
          <w:rFonts w:ascii="Helvetica" w:hAnsi="Helvetica" w:cs="Times New Roman"/>
          <w:color w:val="000000"/>
          <w:lang w:eastAsia="da-DK"/>
        </w:rPr>
        <w:t xml:space="preserve"> und viele Anwohner lehnen das Vorhaben ab. Im September hat sich eine Bürgerinitiative gegründet, die mehr als 700 Unterschriften gesammelt hat. Nicht generell gegen einen Solarpark in </w:t>
      </w:r>
      <w:r w:rsidRPr="0019558A">
        <w:rPr>
          <w:rFonts w:ascii="Helvetica" w:hAnsi="Helvetica" w:cs="Times New Roman"/>
          <w:color w:val="000000"/>
          <w:lang w:eastAsia="da-DK"/>
        </w:rPr>
        <w:lastRenderedPageBreak/>
        <w:t>Niederseelbach, sondern gegen den geplanten Standort in dem beliebten Naherholungsgebiet, betont der Vorsitzende Ingo Weber.</w:t>
      </w:r>
    </w:p>
    <w:p w14:paraId="03F40ECB" w14:textId="4292BC8B"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"Da sind Wanderstrecken</w:t>
      </w:r>
      <w:r w:rsidR="008357C6">
        <w:rPr>
          <w:rStyle w:val="Fodnotehenvisning"/>
          <w:rFonts w:ascii="Helvetica" w:hAnsi="Helvetica" w:cs="Times New Roman"/>
          <w:color w:val="000000"/>
          <w:lang w:eastAsia="da-DK"/>
        </w:rPr>
        <w:footnoteReference w:id="37"/>
      </w:r>
      <w:r w:rsidRPr="0019558A">
        <w:rPr>
          <w:rFonts w:ascii="Helvetica" w:hAnsi="Helvetica" w:cs="Times New Roman"/>
          <w:color w:val="000000"/>
          <w:lang w:eastAsia="da-DK"/>
        </w:rPr>
        <w:t>, Menschen, die mit ihrem Hund spazieren gehen, da sind Sportler, Läufer, Fahrradfahrer", zählt</w:t>
      </w:r>
      <w:r w:rsidR="008357C6">
        <w:rPr>
          <w:rStyle w:val="Fodnotehenvisning"/>
          <w:rFonts w:ascii="Helvetica" w:hAnsi="Helvetica" w:cs="Times New Roman"/>
          <w:color w:val="000000"/>
          <w:lang w:eastAsia="da-DK"/>
        </w:rPr>
        <w:footnoteReference w:id="38"/>
      </w:r>
      <w:r w:rsidRPr="0019558A">
        <w:rPr>
          <w:rFonts w:ascii="Helvetica" w:hAnsi="Helvetica" w:cs="Times New Roman"/>
          <w:color w:val="000000"/>
          <w:lang w:eastAsia="da-DK"/>
        </w:rPr>
        <w:t xml:space="preserve"> Weber auf: "Wir haben sehr viele Menschen aus Frankfurt oder Wiesbaden, die das gerne als Wanderstrecke nutzen</w:t>
      </w:r>
      <w:r w:rsidR="008357C6">
        <w:rPr>
          <w:rStyle w:val="Fodnotehenvisning"/>
          <w:rFonts w:ascii="Helvetica" w:hAnsi="Helvetica" w:cs="Times New Roman"/>
          <w:color w:val="000000"/>
          <w:lang w:eastAsia="da-DK"/>
        </w:rPr>
        <w:footnoteReference w:id="39"/>
      </w:r>
      <w:r w:rsidRPr="0019558A">
        <w:rPr>
          <w:rFonts w:ascii="Helvetica" w:hAnsi="Helvetica" w:cs="Times New Roman"/>
          <w:color w:val="000000"/>
          <w:lang w:eastAsia="da-DK"/>
        </w:rPr>
        <w:t>, um nach Idstein zu laufen oder zum Beispiel den Limesturm besuchen wollen." Bis zu drei Meter hohe Solarpanels dürften dort den Blick</w:t>
      </w:r>
      <w:r w:rsidR="008357C6">
        <w:rPr>
          <w:rStyle w:val="Fodnotehenvisning"/>
          <w:rFonts w:ascii="Helvetica" w:hAnsi="Helvetica" w:cs="Times New Roman"/>
          <w:color w:val="000000"/>
          <w:lang w:eastAsia="da-DK"/>
        </w:rPr>
        <w:footnoteReference w:id="40"/>
      </w:r>
      <w:r w:rsidRPr="0019558A">
        <w:rPr>
          <w:rFonts w:ascii="Helvetica" w:hAnsi="Helvetica" w:cs="Times New Roman"/>
          <w:color w:val="000000"/>
          <w:lang w:eastAsia="da-DK"/>
        </w:rPr>
        <w:t xml:space="preserve"> ins Grüne nicht verstellen, so die Forderung</w:t>
      </w:r>
      <w:r w:rsidR="00085EAC">
        <w:rPr>
          <w:rStyle w:val="Fodnotehenvisning"/>
          <w:rFonts w:ascii="Helvetica" w:hAnsi="Helvetica" w:cs="Times New Roman"/>
          <w:color w:val="000000"/>
          <w:lang w:eastAsia="da-DK"/>
        </w:rPr>
        <w:footnoteReference w:id="41"/>
      </w:r>
      <w:r w:rsidRPr="0019558A">
        <w:rPr>
          <w:rFonts w:ascii="Helvetica" w:hAnsi="Helvetica" w:cs="Times New Roman"/>
          <w:color w:val="000000"/>
          <w:lang w:eastAsia="da-DK"/>
        </w:rPr>
        <w:t>.</w:t>
      </w:r>
    </w:p>
    <w:p w14:paraId="44E8355F" w14:textId="77777777" w:rsidR="0019558A" w:rsidRPr="0019558A" w:rsidRDefault="0019558A" w:rsidP="0019558A">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outlineLvl w:val="2"/>
        <w:rPr>
          <w:rFonts w:ascii="Helvetica" w:eastAsia="Times New Roman" w:hAnsi="Helvetica" w:cs="Times New Roman"/>
          <w:color w:val="000000"/>
          <w:sz w:val="27"/>
          <w:szCs w:val="27"/>
          <w:lang w:eastAsia="da-DK"/>
        </w:rPr>
      </w:pPr>
      <w:r w:rsidRPr="0019558A">
        <w:rPr>
          <w:rFonts w:ascii="Helvetica" w:eastAsia="Times New Roman" w:hAnsi="Helvetica" w:cs="Times New Roman"/>
          <w:color w:val="000000"/>
          <w:sz w:val="27"/>
          <w:szCs w:val="27"/>
          <w:lang w:eastAsia="da-DK"/>
        </w:rPr>
        <w:t>Ortsbeirat schlägt Alternativen vor</w:t>
      </w:r>
    </w:p>
    <w:p w14:paraId="0E853F6A" w14:textId="3ADF7826" w:rsidR="0019558A" w:rsidRPr="005B680C" w:rsidRDefault="0019558A" w:rsidP="005B680C">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Helvetica" w:hAnsi="Helvetica" w:cs="Times New Roman"/>
          <w:color w:val="000000"/>
          <w:lang w:eastAsia="da-DK"/>
        </w:rPr>
      </w:pPr>
      <w:r w:rsidRPr="0019558A">
        <w:rPr>
          <w:rFonts w:ascii="Helvetica" w:hAnsi="Helvetica" w:cs="Times New Roman"/>
          <w:color w:val="000000"/>
          <w:lang w:eastAsia="da-DK"/>
        </w:rPr>
        <w:t>Der Ortsbeirat schlägt</w:t>
      </w:r>
      <w:r w:rsidR="00085EAC">
        <w:rPr>
          <w:rStyle w:val="Fodnotehenvisning"/>
          <w:rFonts w:ascii="Helvetica" w:hAnsi="Helvetica" w:cs="Times New Roman"/>
          <w:color w:val="000000"/>
          <w:lang w:eastAsia="da-DK"/>
        </w:rPr>
        <w:footnoteReference w:id="42"/>
      </w:r>
      <w:r w:rsidRPr="0019558A">
        <w:rPr>
          <w:rFonts w:ascii="Helvetica" w:hAnsi="Helvetica" w:cs="Times New Roman"/>
          <w:color w:val="000000"/>
          <w:lang w:eastAsia="da-DK"/>
        </w:rPr>
        <w:t xml:space="preserve"> deshalb andere Flächen in Niederseelbach vor, etwa entlang der A3. Mehrere kleine Solarparks statt eines großen. Doch das lehnt</w:t>
      </w:r>
      <w:r w:rsidR="008357C6">
        <w:rPr>
          <w:rStyle w:val="Fodnotehenvisning"/>
          <w:rFonts w:ascii="Helvetica" w:hAnsi="Helvetica" w:cs="Times New Roman"/>
          <w:color w:val="000000"/>
          <w:lang w:eastAsia="da-DK"/>
        </w:rPr>
        <w:footnoteReference w:id="43"/>
      </w:r>
      <w:r w:rsidRPr="0019558A">
        <w:rPr>
          <w:rFonts w:ascii="Helvetica" w:hAnsi="Helvetica" w:cs="Times New Roman"/>
          <w:color w:val="000000"/>
          <w:lang w:eastAsia="da-DK"/>
        </w:rPr>
        <w:t xml:space="preserve"> der Investor Trianel als ineffizient</w:t>
      </w:r>
      <w:r w:rsidR="008357C6">
        <w:rPr>
          <w:rStyle w:val="Fodnotehenvisning"/>
          <w:rFonts w:ascii="Helvetica" w:hAnsi="Helvetica" w:cs="Times New Roman"/>
          <w:color w:val="000000"/>
          <w:lang w:eastAsia="da-DK"/>
        </w:rPr>
        <w:footnoteReference w:id="44"/>
      </w:r>
      <w:r w:rsidRPr="0019558A">
        <w:rPr>
          <w:rFonts w:ascii="Helvetica" w:hAnsi="Helvetica" w:cs="Times New Roman"/>
          <w:color w:val="000000"/>
          <w:lang w:eastAsia="da-DK"/>
        </w:rPr>
        <w:t xml:space="preserve"> ab. Die Bürger können ihre Bedenken</w:t>
      </w:r>
      <w:r w:rsidR="00085EAC">
        <w:rPr>
          <w:rStyle w:val="Fodnotehenvisning"/>
          <w:rFonts w:ascii="Helvetica" w:hAnsi="Helvetica" w:cs="Times New Roman"/>
          <w:color w:val="000000"/>
          <w:lang w:eastAsia="da-DK"/>
        </w:rPr>
        <w:footnoteReference w:id="45"/>
      </w:r>
      <w:r w:rsidRPr="0019558A">
        <w:rPr>
          <w:rFonts w:ascii="Helvetica" w:hAnsi="Helvetica" w:cs="Times New Roman"/>
          <w:color w:val="000000"/>
          <w:lang w:eastAsia="da-DK"/>
        </w:rPr>
        <w:t xml:space="preserve"> im Rahmen der Öffentlichkeitsbeteiligung</w:t>
      </w:r>
      <w:r w:rsidR="00BB2C14">
        <w:rPr>
          <w:rStyle w:val="Fodnotehenvisning"/>
          <w:rFonts w:ascii="Helvetica" w:hAnsi="Helvetica" w:cs="Times New Roman"/>
          <w:color w:val="000000"/>
          <w:lang w:eastAsia="da-DK"/>
        </w:rPr>
        <w:footnoteReference w:id="46"/>
      </w:r>
      <w:r w:rsidRPr="0019558A">
        <w:rPr>
          <w:rFonts w:ascii="Helvetica" w:hAnsi="Helvetica" w:cs="Times New Roman"/>
          <w:color w:val="000000"/>
          <w:lang w:eastAsia="da-DK"/>
        </w:rPr>
        <w:t xml:space="preserve"> ab Dezember noch einbringen. Ob das Projekt 2023 ans Netz gehen kann, entscheidet letzten Endes die Gemeindevertretung</w:t>
      </w:r>
      <w:r w:rsidR="00085EAC">
        <w:rPr>
          <w:rStyle w:val="Fodnotehenvisning"/>
          <w:rFonts w:ascii="Helvetica" w:hAnsi="Helvetica" w:cs="Times New Roman"/>
          <w:color w:val="000000"/>
          <w:lang w:eastAsia="da-DK"/>
        </w:rPr>
        <w:footnoteReference w:id="47"/>
      </w:r>
      <w:r w:rsidR="005B680C">
        <w:rPr>
          <w:rFonts w:ascii="Helvetica" w:hAnsi="Helvetica" w:cs="Times New Roman"/>
          <w:color w:val="000000"/>
          <w:lang w:eastAsia="da-DK"/>
        </w:rPr>
        <w:t>.</w:t>
      </w:r>
    </w:p>
    <w:p w14:paraId="691AF6DC" w14:textId="0D4A31B0" w:rsidR="002F4CFD" w:rsidRPr="007859D9" w:rsidRDefault="0019558A" w:rsidP="007859D9">
      <w:pPr>
        <w:pBdr>
          <w:top w:val="single" w:sz="2" w:space="0" w:color="auto"/>
          <w:left w:val="single" w:sz="2" w:space="0" w:color="auto"/>
          <w:bottom w:val="single" w:sz="2" w:space="0" w:color="auto"/>
          <w:right w:val="single" w:sz="2" w:space="0" w:color="auto"/>
        </w:pBdr>
        <w:shd w:val="clear" w:color="auto" w:fill="FFFFFF"/>
        <w:spacing w:before="100" w:beforeAutospacing="1" w:after="100" w:afterAutospacing="1"/>
        <w:rPr>
          <w:rFonts w:ascii="Times" w:hAnsi="Times" w:cs="Times New Roman"/>
          <w:i/>
          <w:iCs/>
          <w:color w:val="606060"/>
          <w:lang w:eastAsia="da-DK"/>
        </w:rPr>
      </w:pPr>
      <w:r w:rsidRPr="0019558A">
        <w:rPr>
          <w:rFonts w:ascii="Times" w:hAnsi="Times" w:cs="Times New Roman"/>
          <w:i/>
          <w:iCs/>
          <w:color w:val="606060"/>
          <w:lang w:eastAsia="da-DK"/>
        </w:rPr>
        <w:t>Sendung: hr4, 24.11.2021, 15.30 Uhr</w:t>
      </w:r>
      <w:r w:rsidR="005B680C">
        <w:rPr>
          <w:rFonts w:ascii="Times" w:hAnsi="Times" w:cs="Times New Roman"/>
          <w:i/>
          <w:iCs/>
          <w:color w:val="606060"/>
          <w:lang w:eastAsia="da-DK"/>
        </w:rPr>
        <w:t>, Quelle : Hessenschau.de</w:t>
      </w:r>
    </w:p>
    <w:p w14:paraId="7206389C" w14:textId="0656C2CC" w:rsidR="00172747" w:rsidRDefault="007859D9" w:rsidP="00A0568C">
      <w:pPr>
        <w:tabs>
          <w:tab w:val="left" w:pos="3942"/>
        </w:tabs>
      </w:pPr>
      <w:r>
        <w:rPr>
          <w:noProof/>
          <w:lang w:eastAsia="da-DK"/>
        </w:rPr>
        <w:drawing>
          <wp:inline distT="0" distB="0" distL="0" distR="0" wp14:anchorId="33C7FAAE" wp14:editId="497BC7E7">
            <wp:extent cx="6094472" cy="3026930"/>
            <wp:effectExtent l="0" t="0" r="1905" b="0"/>
            <wp:docPr id="22" name="Bille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30681" cy="3044914"/>
                    </a:xfrm>
                    <a:prstGeom prst="rect">
                      <a:avLst/>
                    </a:prstGeom>
                    <a:noFill/>
                    <a:ln>
                      <a:noFill/>
                    </a:ln>
                  </pic:spPr>
                </pic:pic>
              </a:graphicData>
            </a:graphic>
          </wp:inline>
        </w:drawing>
      </w:r>
    </w:p>
    <w:p w14:paraId="19A8114C" w14:textId="77777777" w:rsidR="006B748E" w:rsidRDefault="006B748E" w:rsidP="00A0568C">
      <w:pPr>
        <w:tabs>
          <w:tab w:val="left" w:pos="3942"/>
        </w:tabs>
      </w:pPr>
    </w:p>
    <w:p w14:paraId="5FAC3F96" w14:textId="77777777" w:rsidR="006B748E" w:rsidRDefault="006B748E" w:rsidP="00A0568C">
      <w:pPr>
        <w:tabs>
          <w:tab w:val="left" w:pos="3942"/>
        </w:tabs>
      </w:pPr>
    </w:p>
    <w:p w14:paraId="18A0FCAA" w14:textId="77777777" w:rsidR="007E032F" w:rsidRDefault="007E032F" w:rsidP="00A0568C">
      <w:pPr>
        <w:tabs>
          <w:tab w:val="left" w:pos="3942"/>
        </w:tabs>
      </w:pPr>
    </w:p>
    <w:p w14:paraId="59E2A423" w14:textId="77777777" w:rsidR="007E032F" w:rsidRPr="006B748E" w:rsidRDefault="007E032F" w:rsidP="007E032F">
      <w:pPr>
        <w:tabs>
          <w:tab w:val="left" w:pos="3942"/>
        </w:tabs>
        <w:rPr>
          <w:b/>
          <w:sz w:val="32"/>
          <w:szCs w:val="32"/>
        </w:rPr>
      </w:pPr>
      <w:r w:rsidRPr="006B748E">
        <w:rPr>
          <w:b/>
          <w:sz w:val="32"/>
          <w:szCs w:val="32"/>
        </w:rPr>
        <w:t>Extra Informationen:</w:t>
      </w:r>
    </w:p>
    <w:p w14:paraId="66BFB1A6" w14:textId="055ED584" w:rsidR="007E032F" w:rsidRDefault="003A48EC" w:rsidP="007E032F">
      <w:pPr>
        <w:tabs>
          <w:tab w:val="left" w:pos="3942"/>
        </w:tabs>
      </w:pPr>
      <w:r>
        <w:t xml:space="preserve">Physik für Eltern: </w:t>
      </w:r>
    </w:p>
    <w:p w14:paraId="26FDBD1B" w14:textId="055273D7" w:rsidR="003A48EC" w:rsidRDefault="00AA0241" w:rsidP="007E032F">
      <w:pPr>
        <w:tabs>
          <w:tab w:val="left" w:pos="3942"/>
        </w:tabs>
      </w:pPr>
      <w:hyperlink r:id="rId44" w:history="1">
        <w:r w:rsidR="003A48EC" w:rsidRPr="0076019A">
          <w:rPr>
            <w:rStyle w:val="Hyperlink"/>
          </w:rPr>
          <w:t>https://www.saxo.com/dk/biologie-chemie-physik-fur-eltern_paperback_9783831032587</w:t>
        </w:r>
      </w:hyperlink>
    </w:p>
    <w:p w14:paraId="11A1B3AE" w14:textId="77777777" w:rsidR="003A48EC" w:rsidRDefault="003A48EC" w:rsidP="007E032F">
      <w:pPr>
        <w:tabs>
          <w:tab w:val="left" w:pos="3942"/>
        </w:tabs>
      </w:pPr>
    </w:p>
    <w:p w14:paraId="630F0C76" w14:textId="77777777" w:rsidR="007E032F" w:rsidRDefault="00AA0241" w:rsidP="007E032F">
      <w:pPr>
        <w:rPr>
          <w:rStyle w:val="Hyperlink"/>
        </w:rPr>
      </w:pPr>
      <w:hyperlink r:id="rId45" w:history="1">
        <w:r w:rsidR="007E032F" w:rsidRPr="002D5DAF">
          <w:rPr>
            <w:rStyle w:val="Hyperlink"/>
          </w:rPr>
          <w:t>https://www.energiezukunft.eu/erneuerbare-energien/biomasse/wirkungsgrade-flaechenverbrauch-und-emissionen/</w:t>
        </w:r>
      </w:hyperlink>
    </w:p>
    <w:p w14:paraId="535DFEEE" w14:textId="77777777" w:rsidR="007E032F" w:rsidRDefault="007E032F" w:rsidP="007E032F"/>
    <w:p w14:paraId="0CB685B9" w14:textId="5CCF1827" w:rsidR="007E032F" w:rsidRDefault="007E032F" w:rsidP="007E032F">
      <w:pPr>
        <w:tabs>
          <w:tab w:val="left" w:pos="3942"/>
        </w:tabs>
      </w:pPr>
    </w:p>
    <w:p w14:paraId="7309CBF6" w14:textId="77777777" w:rsidR="007E032F" w:rsidRDefault="007E032F" w:rsidP="00A0568C">
      <w:pPr>
        <w:tabs>
          <w:tab w:val="left" w:pos="3942"/>
        </w:tabs>
      </w:pPr>
    </w:p>
    <w:sectPr w:rsidR="007E032F" w:rsidSect="00546D5E">
      <w:headerReference w:type="default" r:id="rId46"/>
      <w:footerReference w:type="even" r:id="rId47"/>
      <w:footerReference w:type="default" r:id="rId48"/>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F4D94" w14:textId="77777777" w:rsidR="00AA0241" w:rsidRDefault="00AA0241" w:rsidP="005B680C">
      <w:r>
        <w:separator/>
      </w:r>
    </w:p>
  </w:endnote>
  <w:endnote w:type="continuationSeparator" w:id="0">
    <w:p w14:paraId="0318CEB8" w14:textId="77777777" w:rsidR="00AA0241" w:rsidRDefault="00AA0241" w:rsidP="005B68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3F321" w14:textId="77777777" w:rsidR="007A4C59" w:rsidRDefault="007A4C59" w:rsidP="00A43260">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4D97BB29" w14:textId="77777777" w:rsidR="007A4C59" w:rsidRDefault="007A4C59" w:rsidP="007A4C5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64EDF" w14:textId="062BAC30" w:rsidR="007A4C59" w:rsidRDefault="007A4C59" w:rsidP="00A43260">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544655">
      <w:rPr>
        <w:rStyle w:val="Sidetal"/>
        <w:noProof/>
      </w:rPr>
      <w:t>1</w:t>
    </w:r>
    <w:r>
      <w:rPr>
        <w:rStyle w:val="Sidetal"/>
      </w:rPr>
      <w:fldChar w:fldCharType="end"/>
    </w:r>
  </w:p>
  <w:p w14:paraId="0AEFC99D" w14:textId="77777777" w:rsidR="007A4C59" w:rsidRDefault="007A4C59" w:rsidP="007A4C59">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BF667E" w14:textId="77777777" w:rsidR="00AA0241" w:rsidRDefault="00AA0241" w:rsidP="005B680C">
      <w:r>
        <w:separator/>
      </w:r>
    </w:p>
  </w:footnote>
  <w:footnote w:type="continuationSeparator" w:id="0">
    <w:p w14:paraId="33708959" w14:textId="77777777" w:rsidR="00AA0241" w:rsidRDefault="00AA0241" w:rsidP="005B680C">
      <w:r>
        <w:continuationSeparator/>
      </w:r>
    </w:p>
  </w:footnote>
  <w:footnote w:id="1">
    <w:p w14:paraId="202A5A51" w14:textId="429899D2" w:rsidR="005B680C" w:rsidRPr="00E91E7D" w:rsidRDefault="005B680C">
      <w:pPr>
        <w:pStyle w:val="Fodnotetekst"/>
        <w:rPr>
          <w:sz w:val="18"/>
          <w:szCs w:val="18"/>
        </w:rPr>
      </w:pPr>
      <w:r w:rsidRPr="00E91E7D">
        <w:rPr>
          <w:rStyle w:val="Fodnotehenvisning"/>
          <w:sz w:val="18"/>
          <w:szCs w:val="18"/>
        </w:rPr>
        <w:footnoteRef/>
      </w:r>
      <w:r w:rsidRPr="00E91E7D">
        <w:rPr>
          <w:sz w:val="18"/>
          <w:szCs w:val="18"/>
        </w:rPr>
        <w:t xml:space="preserve"> Nahrerholingsgebiet</w:t>
      </w:r>
    </w:p>
  </w:footnote>
  <w:footnote w:id="2">
    <w:p w14:paraId="5F5D7760" w14:textId="529B81DB" w:rsidR="004F2E61" w:rsidRPr="00E91E7D" w:rsidRDefault="004F2E61">
      <w:pPr>
        <w:pStyle w:val="Fodnotetekst"/>
        <w:rPr>
          <w:sz w:val="18"/>
          <w:szCs w:val="18"/>
        </w:rPr>
      </w:pPr>
      <w:r w:rsidRPr="00E91E7D">
        <w:rPr>
          <w:rStyle w:val="Fodnotehenvisning"/>
          <w:sz w:val="18"/>
          <w:szCs w:val="18"/>
        </w:rPr>
        <w:footnoteRef/>
      </w:r>
      <w:r w:rsidRPr="00E91E7D">
        <w:rPr>
          <w:sz w:val="18"/>
          <w:szCs w:val="18"/>
        </w:rPr>
        <w:t xml:space="preserve"> G</w:t>
      </w:r>
      <w:r w:rsidR="00E91E7D" w:rsidRPr="00E91E7D">
        <w:rPr>
          <w:sz w:val="18"/>
          <w:szCs w:val="18"/>
        </w:rPr>
        <w:t>e</w:t>
      </w:r>
      <w:r w:rsidRPr="00E91E7D">
        <w:rPr>
          <w:sz w:val="18"/>
          <w:szCs w:val="18"/>
        </w:rPr>
        <w:t>meinde(</w:t>
      </w:r>
      <w:r w:rsidR="00E91E7D" w:rsidRPr="00E91E7D">
        <w:rPr>
          <w:sz w:val="18"/>
          <w:szCs w:val="18"/>
        </w:rPr>
        <w:t>f):k</w:t>
      </w:r>
      <w:r w:rsidRPr="00E91E7D">
        <w:rPr>
          <w:sz w:val="18"/>
          <w:szCs w:val="18"/>
        </w:rPr>
        <w:t>ommune</w:t>
      </w:r>
      <w:r w:rsidR="00E91E7D" w:rsidRPr="00E91E7D">
        <w:rPr>
          <w:sz w:val="18"/>
          <w:szCs w:val="18"/>
        </w:rPr>
        <w:t>, lokalsamfund</w:t>
      </w:r>
    </w:p>
  </w:footnote>
  <w:footnote w:id="3">
    <w:p w14:paraId="00272AC0" w14:textId="77C7B4CD" w:rsidR="005B680C" w:rsidRPr="00E91E7D" w:rsidRDefault="005B680C">
      <w:pPr>
        <w:pStyle w:val="Fodnotetekst"/>
        <w:rPr>
          <w:sz w:val="18"/>
          <w:szCs w:val="18"/>
        </w:rPr>
      </w:pPr>
      <w:r w:rsidRPr="00E91E7D">
        <w:rPr>
          <w:rStyle w:val="Fodnotehenvisning"/>
          <w:sz w:val="18"/>
          <w:szCs w:val="18"/>
        </w:rPr>
        <w:footnoteRef/>
      </w:r>
      <w:r w:rsidRPr="00E91E7D">
        <w:rPr>
          <w:sz w:val="18"/>
          <w:szCs w:val="18"/>
        </w:rPr>
        <w:t xml:space="preserve"> roden(vb): rydde</w:t>
      </w:r>
    </w:p>
  </w:footnote>
  <w:footnote w:id="4">
    <w:p w14:paraId="54F8A4A1" w14:textId="3D1F08C1" w:rsidR="003F11A2" w:rsidRPr="00E91E7D" w:rsidRDefault="003F11A2">
      <w:pPr>
        <w:pStyle w:val="Fodnotetekst"/>
        <w:rPr>
          <w:sz w:val="18"/>
          <w:szCs w:val="18"/>
        </w:rPr>
      </w:pPr>
      <w:r w:rsidRPr="00E91E7D">
        <w:rPr>
          <w:rStyle w:val="Fodnotehenvisning"/>
          <w:sz w:val="18"/>
          <w:szCs w:val="18"/>
        </w:rPr>
        <w:footnoteRef/>
      </w:r>
      <w:r w:rsidRPr="00E91E7D">
        <w:rPr>
          <w:sz w:val="18"/>
          <w:szCs w:val="18"/>
        </w:rPr>
        <w:t xml:space="preserve"> entstehen(vb): opstå</w:t>
      </w:r>
    </w:p>
  </w:footnote>
  <w:footnote w:id="5">
    <w:p w14:paraId="57421105" w14:textId="68489F9B" w:rsidR="003F11A2" w:rsidRDefault="003F11A2">
      <w:pPr>
        <w:pStyle w:val="Fodnotetekst"/>
      </w:pPr>
      <w:r w:rsidRPr="00E91E7D">
        <w:rPr>
          <w:rStyle w:val="Fodnotehenvisning"/>
          <w:sz w:val="18"/>
          <w:szCs w:val="18"/>
        </w:rPr>
        <w:footnoteRef/>
      </w:r>
      <w:r w:rsidRPr="00E91E7D">
        <w:rPr>
          <w:sz w:val="18"/>
          <w:szCs w:val="18"/>
        </w:rPr>
        <w:t xml:space="preserve"> Naherholungsgebiet(n):</w:t>
      </w:r>
      <w:r w:rsidR="00D60DF0" w:rsidRPr="00E91E7D">
        <w:rPr>
          <w:sz w:val="18"/>
          <w:szCs w:val="18"/>
        </w:rPr>
        <w:t>rekreativt område</w:t>
      </w:r>
    </w:p>
  </w:footnote>
  <w:footnote w:id="6">
    <w:p w14:paraId="063D99DC" w14:textId="708070EE" w:rsidR="00C35719" w:rsidRPr="00BB2C14" w:rsidRDefault="00C35719">
      <w:pPr>
        <w:pStyle w:val="Fodnotetekst"/>
        <w:rPr>
          <w:sz w:val="18"/>
          <w:szCs w:val="18"/>
        </w:rPr>
      </w:pPr>
      <w:r w:rsidRPr="00BB2C14">
        <w:rPr>
          <w:rStyle w:val="Fodnotehenvisning"/>
          <w:sz w:val="18"/>
          <w:szCs w:val="18"/>
        </w:rPr>
        <w:footnoteRef/>
      </w:r>
      <w:r w:rsidR="0091223A" w:rsidRPr="00BB2C14">
        <w:rPr>
          <w:sz w:val="18"/>
          <w:szCs w:val="18"/>
        </w:rPr>
        <w:t xml:space="preserve"> Spalier stehen(vb): </w:t>
      </w:r>
      <w:r w:rsidRPr="00BB2C14">
        <w:rPr>
          <w:sz w:val="18"/>
          <w:szCs w:val="18"/>
        </w:rPr>
        <w:t>stå vagt</w:t>
      </w:r>
    </w:p>
  </w:footnote>
  <w:footnote w:id="7">
    <w:p w14:paraId="1BFC6216" w14:textId="5527C909"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Die Transparente hochhalten: holde bannerne oppe</w:t>
      </w:r>
    </w:p>
  </w:footnote>
  <w:footnote w:id="8">
    <w:p w14:paraId="60A783F1" w14:textId="3A9AAE5F"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Ackerland(n): landbrugsland</w:t>
      </w:r>
    </w:p>
  </w:footnote>
  <w:footnote w:id="9">
    <w:p w14:paraId="6DB9CFDD" w14:textId="4F38CA7C"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Anwohnerin(f): den kvindelige beboer</w:t>
      </w:r>
    </w:p>
  </w:footnote>
  <w:footnote w:id="10">
    <w:p w14:paraId="511C1F2B" w14:textId="34693BC5"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”Auf den Punkt bringen”: (hun) går lige til sagen</w:t>
      </w:r>
    </w:p>
  </w:footnote>
  <w:footnote w:id="11">
    <w:p w14:paraId="4F9CC884" w14:textId="3022C915"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Gelände(n): Stykke land</w:t>
      </w:r>
    </w:p>
  </w:footnote>
  <w:footnote w:id="12">
    <w:p w14:paraId="1BE74C45" w14:textId="61E8F3A3"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errichten(vb): oprette</w:t>
      </w:r>
    </w:p>
  </w:footnote>
  <w:footnote w:id="13">
    <w:p w14:paraId="72B64BE1" w14:textId="16273FFE"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Nahrerholungsgebiet(n): rekreativt område</w:t>
      </w:r>
    </w:p>
  </w:footnote>
  <w:footnote w:id="14">
    <w:p w14:paraId="4F69BFD2" w14:textId="6D271CC0"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ergänzen(vb):tilføje</w:t>
      </w:r>
    </w:p>
  </w:footnote>
  <w:footnote w:id="15">
    <w:p w14:paraId="7C620567" w14:textId="11AD6F19" w:rsidR="0091223A" w:rsidRPr="00BB2C14" w:rsidRDefault="0091223A">
      <w:pPr>
        <w:pStyle w:val="Fodnotetekst"/>
        <w:rPr>
          <w:sz w:val="18"/>
          <w:szCs w:val="18"/>
        </w:rPr>
      </w:pPr>
      <w:r w:rsidRPr="00BB2C14">
        <w:rPr>
          <w:rStyle w:val="Fodnotehenvisning"/>
          <w:sz w:val="18"/>
          <w:szCs w:val="18"/>
        </w:rPr>
        <w:footnoteRef/>
      </w:r>
      <w:r w:rsidRPr="00BB2C14">
        <w:rPr>
          <w:sz w:val="18"/>
          <w:szCs w:val="18"/>
        </w:rPr>
        <w:t xml:space="preserve"> Mitstreiterin(vb): den kvindelige meddemonstrant</w:t>
      </w:r>
    </w:p>
  </w:footnote>
  <w:footnote w:id="16">
    <w:p w14:paraId="60EE5467" w14:textId="0C6CAB07" w:rsidR="001A7AA5" w:rsidRPr="00BB2C14" w:rsidRDefault="001A7AA5">
      <w:pPr>
        <w:pStyle w:val="Fodnotetekst"/>
        <w:rPr>
          <w:sz w:val="18"/>
          <w:szCs w:val="18"/>
        </w:rPr>
      </w:pPr>
      <w:r w:rsidRPr="00BB2C14">
        <w:rPr>
          <w:rStyle w:val="Fodnotehenvisning"/>
          <w:sz w:val="18"/>
          <w:szCs w:val="18"/>
        </w:rPr>
        <w:footnoteRef/>
      </w:r>
      <w:r w:rsidRPr="00BB2C14">
        <w:rPr>
          <w:sz w:val="18"/>
          <w:szCs w:val="18"/>
        </w:rPr>
        <w:t xml:space="preserve"> geeigneter(adj): mere egnede</w:t>
      </w:r>
    </w:p>
  </w:footnote>
  <w:footnote w:id="17">
    <w:p w14:paraId="47D07D1D" w14:textId="669F76E6" w:rsidR="001A7AA5" w:rsidRPr="00BB2C14" w:rsidRDefault="001A7AA5">
      <w:pPr>
        <w:pStyle w:val="Fodnotetekst"/>
        <w:rPr>
          <w:sz w:val="18"/>
          <w:szCs w:val="18"/>
        </w:rPr>
      </w:pPr>
      <w:r w:rsidRPr="00BB2C14">
        <w:rPr>
          <w:rStyle w:val="Fodnotehenvisning"/>
          <w:sz w:val="18"/>
          <w:szCs w:val="18"/>
        </w:rPr>
        <w:footnoteRef/>
      </w:r>
      <w:r w:rsidRPr="00BB2C14">
        <w:rPr>
          <w:sz w:val="18"/>
          <w:szCs w:val="18"/>
        </w:rPr>
        <w:t xml:space="preserve"> loben(vb):rose</w:t>
      </w:r>
    </w:p>
  </w:footnote>
  <w:footnote w:id="18">
    <w:p w14:paraId="475EE060" w14:textId="061DDA72"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Netzwek(n): netværk</w:t>
      </w:r>
    </w:p>
  </w:footnote>
  <w:footnote w:id="19">
    <w:p w14:paraId="084FA9D0" w14:textId="0EAC37FF" w:rsidR="001A7AA5" w:rsidRPr="00BB2C14" w:rsidRDefault="001A7AA5">
      <w:pPr>
        <w:pStyle w:val="Fodnotetekst"/>
        <w:rPr>
          <w:sz w:val="18"/>
          <w:szCs w:val="18"/>
        </w:rPr>
      </w:pPr>
      <w:r w:rsidRPr="00BB2C14">
        <w:rPr>
          <w:rStyle w:val="Fodnotehenvisning"/>
          <w:sz w:val="18"/>
          <w:szCs w:val="18"/>
        </w:rPr>
        <w:footnoteRef/>
      </w:r>
      <w:r w:rsidRPr="00BB2C14">
        <w:rPr>
          <w:sz w:val="18"/>
          <w:szCs w:val="18"/>
        </w:rPr>
        <w:t xml:space="preserve"> Stadtwerk(</w:t>
      </w:r>
      <w:r w:rsidR="006023D5" w:rsidRPr="00BB2C14">
        <w:rPr>
          <w:sz w:val="18"/>
          <w:szCs w:val="18"/>
        </w:rPr>
        <w:t>n</w:t>
      </w:r>
      <w:r w:rsidRPr="00BB2C14">
        <w:rPr>
          <w:sz w:val="18"/>
          <w:szCs w:val="18"/>
        </w:rPr>
        <w:t>):</w:t>
      </w:r>
      <w:r w:rsidR="006023D5" w:rsidRPr="00BB2C14">
        <w:rPr>
          <w:sz w:val="18"/>
          <w:szCs w:val="18"/>
        </w:rPr>
        <w:t xml:space="preserve">offentligt (strøm-)forsyningsselskab </w:t>
      </w:r>
    </w:p>
  </w:footnote>
  <w:footnote w:id="20">
    <w:p w14:paraId="0AA6A824" w14:textId="131D20EE"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Standort(m):sted, placering</w:t>
      </w:r>
    </w:p>
  </w:footnote>
  <w:footnote w:id="21">
    <w:p w14:paraId="62F78CD8" w14:textId="7C1022D6"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weit..entfernt(adv):langt væk fra</w:t>
      </w:r>
    </w:p>
  </w:footnote>
  <w:footnote w:id="22">
    <w:p w14:paraId="141EA08E" w14:textId="496738BD"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Verschattung(f):skyggeområder</w:t>
      </w:r>
    </w:p>
  </w:footnote>
  <w:footnote w:id="23">
    <w:p w14:paraId="36FCA319" w14:textId="36C7ABE3"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bundesweit(adv):i hele landet</w:t>
      </w:r>
    </w:p>
  </w:footnote>
  <w:footnote w:id="24">
    <w:p w14:paraId="5301BF6F" w14:textId="21916197"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gezielt(adj):målrettet</w:t>
      </w:r>
    </w:p>
  </w:footnote>
  <w:footnote w:id="25">
    <w:p w14:paraId="1ED74342" w14:textId="4E31E9F8"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Fläche(f):et stykke land</w:t>
      </w:r>
    </w:p>
  </w:footnote>
  <w:footnote w:id="26">
    <w:p w14:paraId="0F8AE961" w14:textId="1DABF0D8"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entlang(adv):langs</w:t>
      </w:r>
    </w:p>
  </w:footnote>
  <w:footnote w:id="27">
    <w:p w14:paraId="6B3E17DA" w14:textId="100BA1EE" w:rsidR="00C01853" w:rsidRPr="00BB2C14" w:rsidRDefault="00C01853">
      <w:pPr>
        <w:pStyle w:val="Fodnotetekst"/>
        <w:rPr>
          <w:sz w:val="18"/>
          <w:szCs w:val="18"/>
        </w:rPr>
      </w:pPr>
      <w:r w:rsidRPr="00BB2C14">
        <w:rPr>
          <w:rStyle w:val="Fodnotehenvisning"/>
          <w:sz w:val="18"/>
          <w:szCs w:val="18"/>
        </w:rPr>
        <w:footnoteRef/>
      </w:r>
      <w:r w:rsidRPr="00BB2C14">
        <w:rPr>
          <w:sz w:val="18"/>
          <w:szCs w:val="18"/>
        </w:rPr>
        <w:t xml:space="preserve"> Erneuerbare-Energie-Gesetz(n):vedvarende energi lovgivning</w:t>
      </w:r>
    </w:p>
  </w:footnote>
  <w:footnote w:id="28">
    <w:p w14:paraId="4EF1485E" w14:textId="688EE496" w:rsidR="006023D5" w:rsidRPr="00BB2C14" w:rsidRDefault="006023D5">
      <w:pPr>
        <w:pStyle w:val="Fodnotetekst"/>
        <w:rPr>
          <w:sz w:val="18"/>
          <w:szCs w:val="18"/>
        </w:rPr>
      </w:pPr>
      <w:r w:rsidRPr="00BB2C14">
        <w:rPr>
          <w:rStyle w:val="Fodnotehenvisning"/>
          <w:sz w:val="18"/>
          <w:szCs w:val="18"/>
        </w:rPr>
        <w:footnoteRef/>
      </w:r>
      <w:r w:rsidRPr="00BB2C14">
        <w:rPr>
          <w:sz w:val="18"/>
          <w:szCs w:val="18"/>
        </w:rPr>
        <w:t xml:space="preserve"> fördern(vb):fremme,styrket økonomisk</w:t>
      </w:r>
    </w:p>
  </w:footnote>
  <w:footnote w:id="29">
    <w:p w14:paraId="71C961CE" w14:textId="68E80F34" w:rsidR="00C01853" w:rsidRPr="00BB2C14" w:rsidRDefault="00C01853">
      <w:pPr>
        <w:pStyle w:val="Fodnotetekst"/>
        <w:rPr>
          <w:sz w:val="18"/>
          <w:szCs w:val="18"/>
        </w:rPr>
      </w:pPr>
      <w:r w:rsidRPr="00BB2C14">
        <w:rPr>
          <w:rStyle w:val="Fodnotehenvisning"/>
          <w:sz w:val="18"/>
          <w:szCs w:val="18"/>
        </w:rPr>
        <w:footnoteRef/>
      </w:r>
      <w:r w:rsidRPr="00BB2C14">
        <w:rPr>
          <w:sz w:val="18"/>
          <w:szCs w:val="18"/>
        </w:rPr>
        <w:t xml:space="preserve"> Gemeinde(n):kommune</w:t>
      </w:r>
    </w:p>
  </w:footnote>
  <w:footnote w:id="30">
    <w:p w14:paraId="4C3A461F" w14:textId="7B0592B0" w:rsidR="00C01853" w:rsidRPr="00BB2C14" w:rsidRDefault="00C01853">
      <w:pPr>
        <w:pStyle w:val="Fodnotetekst"/>
        <w:rPr>
          <w:sz w:val="18"/>
          <w:szCs w:val="18"/>
        </w:rPr>
      </w:pPr>
      <w:r w:rsidRPr="00BB2C14">
        <w:rPr>
          <w:rStyle w:val="Fodnotehenvisning"/>
          <w:sz w:val="18"/>
          <w:szCs w:val="18"/>
        </w:rPr>
        <w:footnoteRef/>
      </w:r>
      <w:r w:rsidRPr="00BB2C14">
        <w:rPr>
          <w:sz w:val="18"/>
          <w:szCs w:val="18"/>
        </w:rPr>
        <w:t xml:space="preserve"> Gutachten(n):ekspertudtalelse</w:t>
      </w:r>
      <w:r w:rsidR="008357C6" w:rsidRPr="00BB2C14">
        <w:rPr>
          <w:sz w:val="18"/>
          <w:szCs w:val="18"/>
        </w:rPr>
        <w:t xml:space="preserve"> (der forsikrer at…)</w:t>
      </w:r>
    </w:p>
  </w:footnote>
  <w:footnote w:id="31">
    <w:p w14:paraId="4D3C3E47" w14:textId="0B0F0544"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”die Solarpanelen weder blenden noch Schall verstärken”: at Solcellerne hverken blænder eller forstærker lyd. </w:t>
      </w:r>
    </w:p>
  </w:footnote>
  <w:footnote w:id="32">
    <w:p w14:paraId="3B259E09" w14:textId="704DF7DF"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Beitrag(m):bidrag</w:t>
      </w:r>
    </w:p>
  </w:footnote>
  <w:footnote w:id="33">
    <w:p w14:paraId="1BFA1C43" w14:textId="76C70632"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Erzeugung(f):produktion</w:t>
      </w:r>
    </w:p>
  </w:footnote>
  <w:footnote w:id="34">
    <w:p w14:paraId="24F61EC9" w14:textId="06CE424C"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erneuerbare (Energie) (adj): vedvarende (energi)</w:t>
      </w:r>
    </w:p>
  </w:footnote>
  <w:footnote w:id="35">
    <w:p w14:paraId="47CC7CF9" w14:textId="0207904F"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Naherholungsgebiet(n):rekreativt område</w:t>
      </w:r>
    </w:p>
  </w:footnote>
  <w:footnote w:id="36">
    <w:p w14:paraId="36469C4F" w14:textId="0EF857DF" w:rsidR="00085EAC" w:rsidRPr="00BB2C14" w:rsidRDefault="00085EAC">
      <w:pPr>
        <w:pStyle w:val="Fodnotetekst"/>
        <w:rPr>
          <w:sz w:val="18"/>
          <w:szCs w:val="18"/>
        </w:rPr>
      </w:pPr>
      <w:r w:rsidRPr="00BB2C14">
        <w:rPr>
          <w:rStyle w:val="Fodnotehenvisning"/>
          <w:sz w:val="18"/>
          <w:szCs w:val="18"/>
        </w:rPr>
        <w:footnoteRef/>
      </w:r>
      <w:r w:rsidRPr="00BB2C14">
        <w:rPr>
          <w:sz w:val="18"/>
          <w:szCs w:val="18"/>
        </w:rPr>
        <w:t xml:space="preserve"> Jagdgenossenschaft(f):jagtforeningen</w:t>
      </w:r>
    </w:p>
  </w:footnote>
  <w:footnote w:id="37">
    <w:p w14:paraId="0483B30A" w14:textId="7282F02A"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Wanderstrecke(f):vandrestrækninger/stier</w:t>
      </w:r>
    </w:p>
  </w:footnote>
  <w:footnote w:id="38">
    <w:p w14:paraId="6AFA5F81" w14:textId="2E40FAF1"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aufzählen(vb):optælle</w:t>
      </w:r>
    </w:p>
  </w:footnote>
  <w:footnote w:id="39">
    <w:p w14:paraId="16129EC2" w14:textId="5288D1A6"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nutzen(vb):benytte</w:t>
      </w:r>
    </w:p>
  </w:footnote>
  <w:footnote w:id="40">
    <w:p w14:paraId="10EBB787" w14:textId="23C62B04"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Blick(m):udsigt</w:t>
      </w:r>
    </w:p>
  </w:footnote>
  <w:footnote w:id="41">
    <w:p w14:paraId="12580640" w14:textId="56C01F85" w:rsidR="00085EAC" w:rsidRPr="00BB2C14" w:rsidRDefault="00085EAC">
      <w:pPr>
        <w:pStyle w:val="Fodnotetekst"/>
        <w:rPr>
          <w:sz w:val="18"/>
          <w:szCs w:val="18"/>
        </w:rPr>
      </w:pPr>
      <w:r w:rsidRPr="00BB2C14">
        <w:rPr>
          <w:rStyle w:val="Fodnotehenvisning"/>
          <w:sz w:val="18"/>
          <w:szCs w:val="18"/>
        </w:rPr>
        <w:footnoteRef/>
      </w:r>
      <w:r w:rsidRPr="00BB2C14">
        <w:rPr>
          <w:sz w:val="18"/>
          <w:szCs w:val="18"/>
        </w:rPr>
        <w:t xml:space="preserve"> Forderung(f):krav</w:t>
      </w:r>
    </w:p>
  </w:footnote>
  <w:footnote w:id="42">
    <w:p w14:paraId="1124A73D" w14:textId="6D2F6E1B" w:rsidR="00085EAC" w:rsidRPr="00BB2C14" w:rsidRDefault="00085EAC">
      <w:pPr>
        <w:pStyle w:val="Fodnotetekst"/>
        <w:rPr>
          <w:sz w:val="18"/>
          <w:szCs w:val="18"/>
        </w:rPr>
      </w:pPr>
      <w:r w:rsidRPr="00BB2C14">
        <w:rPr>
          <w:rStyle w:val="Fodnotehenvisning"/>
          <w:sz w:val="18"/>
          <w:szCs w:val="18"/>
        </w:rPr>
        <w:footnoteRef/>
      </w:r>
      <w:r w:rsidRPr="00BB2C14">
        <w:rPr>
          <w:sz w:val="18"/>
          <w:szCs w:val="18"/>
        </w:rPr>
        <w:t xml:space="preserve"> vorschlagen(vb):foreslå</w:t>
      </w:r>
    </w:p>
  </w:footnote>
  <w:footnote w:id="43">
    <w:p w14:paraId="49325105" w14:textId="5F80124E"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ablehnen(vb):afvise</w:t>
      </w:r>
    </w:p>
  </w:footnote>
  <w:footnote w:id="44">
    <w:p w14:paraId="5730E8EC" w14:textId="2EE5A95B" w:rsidR="008357C6" w:rsidRPr="00BB2C14" w:rsidRDefault="008357C6">
      <w:pPr>
        <w:pStyle w:val="Fodnotetekst"/>
        <w:rPr>
          <w:sz w:val="18"/>
          <w:szCs w:val="18"/>
        </w:rPr>
      </w:pPr>
      <w:r w:rsidRPr="00BB2C14">
        <w:rPr>
          <w:rStyle w:val="Fodnotehenvisning"/>
          <w:sz w:val="18"/>
          <w:szCs w:val="18"/>
        </w:rPr>
        <w:footnoteRef/>
      </w:r>
      <w:r w:rsidRPr="00BB2C14">
        <w:rPr>
          <w:sz w:val="18"/>
          <w:szCs w:val="18"/>
        </w:rPr>
        <w:t xml:space="preserve"> ineffizent(adj).Ueffektivt</w:t>
      </w:r>
    </w:p>
  </w:footnote>
  <w:footnote w:id="45">
    <w:p w14:paraId="30AC040A" w14:textId="5CEAC178" w:rsidR="00085EAC" w:rsidRPr="00BB2C14" w:rsidRDefault="00085EAC">
      <w:pPr>
        <w:pStyle w:val="Fodnotetekst"/>
        <w:rPr>
          <w:sz w:val="18"/>
          <w:szCs w:val="18"/>
        </w:rPr>
      </w:pPr>
      <w:r w:rsidRPr="00BB2C14">
        <w:rPr>
          <w:rStyle w:val="Fodnotehenvisning"/>
          <w:sz w:val="18"/>
          <w:szCs w:val="18"/>
        </w:rPr>
        <w:footnoteRef/>
      </w:r>
      <w:r w:rsidRPr="00BB2C14">
        <w:rPr>
          <w:sz w:val="18"/>
          <w:szCs w:val="18"/>
        </w:rPr>
        <w:t xml:space="preserve"> Bedenken(n):betænkelighed, indvending</w:t>
      </w:r>
    </w:p>
  </w:footnote>
  <w:footnote w:id="46">
    <w:p w14:paraId="2A112DC3" w14:textId="1B9B5E4C" w:rsidR="00BB2C14" w:rsidRPr="00BB2C14" w:rsidRDefault="00BB2C14">
      <w:pPr>
        <w:pStyle w:val="Fodnotetekst"/>
        <w:rPr>
          <w:sz w:val="18"/>
          <w:szCs w:val="18"/>
        </w:rPr>
      </w:pPr>
      <w:r w:rsidRPr="00BB2C14">
        <w:rPr>
          <w:rStyle w:val="Fodnotehenvisning"/>
          <w:sz w:val="18"/>
          <w:szCs w:val="18"/>
        </w:rPr>
        <w:footnoteRef/>
      </w:r>
      <w:r w:rsidRPr="00BB2C14">
        <w:rPr>
          <w:sz w:val="18"/>
          <w:szCs w:val="18"/>
        </w:rPr>
        <w:t xml:space="preserve"> Öffentlichkeitsbeteiligung(f): offentlighedens deltagelse</w:t>
      </w:r>
    </w:p>
  </w:footnote>
  <w:footnote w:id="47">
    <w:p w14:paraId="068860FF" w14:textId="191D3A78" w:rsidR="00085EAC" w:rsidRDefault="00085EAC">
      <w:pPr>
        <w:pStyle w:val="Fodnotetekst"/>
      </w:pPr>
      <w:r w:rsidRPr="00BB2C14">
        <w:rPr>
          <w:rStyle w:val="Fodnotehenvisning"/>
          <w:sz w:val="18"/>
          <w:szCs w:val="18"/>
        </w:rPr>
        <w:footnoteRef/>
      </w:r>
      <w:r w:rsidRPr="00BB2C14">
        <w:rPr>
          <w:sz w:val="18"/>
          <w:szCs w:val="18"/>
        </w:rPr>
        <w:t xml:space="preserve"> Gemeindevertretung(f):kommunalbestyrelsen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656A8" w14:textId="59D8B771" w:rsidR="007A4C59" w:rsidRDefault="007A4C59">
    <w:pPr>
      <w:pStyle w:val="Sidehoved"/>
    </w:pPr>
    <w:r>
      <w:tab/>
      <w:t xml:space="preserve">                                                                            SIS_Zukunft</w:t>
    </w:r>
    <w:r w:rsidR="007B4E5D">
      <w:t>svisionen_Physik/Deutsch</w:t>
    </w:r>
    <w:r>
      <w:t>_2021-22</w:t>
    </w:r>
    <w:r w:rsidR="007B4E5D">
      <w:t>_AB/KJ</w:t>
    </w:r>
  </w:p>
  <w:p w14:paraId="54E526D4" w14:textId="77777777" w:rsidR="007A4C59" w:rsidRDefault="007A4C5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2B78BD"/>
    <w:multiLevelType w:val="hybridMultilevel"/>
    <w:tmpl w:val="184A36E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208C43BA"/>
    <w:multiLevelType w:val="hybridMultilevel"/>
    <w:tmpl w:val="D6DE7BA0"/>
    <w:lvl w:ilvl="0" w:tplc="464A099A">
      <w:start w:val="1"/>
      <w:numFmt w:val="lowerLetter"/>
      <w:lvlText w:val="%1."/>
      <w:lvlJc w:val="left"/>
      <w:pPr>
        <w:ind w:left="1080" w:hanging="360"/>
      </w:pPr>
      <w:rPr>
        <w:rFonts w:asciiTheme="minorHAnsi" w:eastAsiaTheme="minorHAnsi" w:hAnsiTheme="minorHAnsi" w:cstheme="minorBidi"/>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 w15:restartNumberingAfterBreak="0">
    <w:nsid w:val="2A8019A3"/>
    <w:multiLevelType w:val="hybridMultilevel"/>
    <w:tmpl w:val="5AD4D854"/>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F017C95"/>
    <w:multiLevelType w:val="hybridMultilevel"/>
    <w:tmpl w:val="7B9C85AA"/>
    <w:lvl w:ilvl="0" w:tplc="FD5C6CDA">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4" w15:restartNumberingAfterBreak="0">
    <w:nsid w:val="40B647C2"/>
    <w:multiLevelType w:val="hybridMultilevel"/>
    <w:tmpl w:val="2710D964"/>
    <w:lvl w:ilvl="0" w:tplc="3A3A3DDA">
      <w:start w:val="1"/>
      <w:numFmt w:val="decimal"/>
      <w:lvlText w:val="%1."/>
      <w:lvlJc w:val="left"/>
      <w:pPr>
        <w:ind w:left="1440" w:hanging="360"/>
      </w:pPr>
      <w:rPr>
        <w:rFonts w:hint="default"/>
      </w:rPr>
    </w:lvl>
    <w:lvl w:ilvl="1" w:tplc="04060019" w:tentative="1">
      <w:start w:val="1"/>
      <w:numFmt w:val="lowerLetter"/>
      <w:lvlText w:val="%2."/>
      <w:lvlJc w:val="left"/>
      <w:pPr>
        <w:ind w:left="2160" w:hanging="360"/>
      </w:pPr>
    </w:lvl>
    <w:lvl w:ilvl="2" w:tplc="0406001B" w:tentative="1">
      <w:start w:val="1"/>
      <w:numFmt w:val="lowerRoman"/>
      <w:lvlText w:val="%3."/>
      <w:lvlJc w:val="right"/>
      <w:pPr>
        <w:ind w:left="2880" w:hanging="180"/>
      </w:pPr>
    </w:lvl>
    <w:lvl w:ilvl="3" w:tplc="0406000F" w:tentative="1">
      <w:start w:val="1"/>
      <w:numFmt w:val="decimal"/>
      <w:lvlText w:val="%4."/>
      <w:lvlJc w:val="left"/>
      <w:pPr>
        <w:ind w:left="3600" w:hanging="360"/>
      </w:pPr>
    </w:lvl>
    <w:lvl w:ilvl="4" w:tplc="04060019" w:tentative="1">
      <w:start w:val="1"/>
      <w:numFmt w:val="lowerLetter"/>
      <w:lvlText w:val="%5."/>
      <w:lvlJc w:val="left"/>
      <w:pPr>
        <w:ind w:left="4320" w:hanging="360"/>
      </w:pPr>
    </w:lvl>
    <w:lvl w:ilvl="5" w:tplc="0406001B" w:tentative="1">
      <w:start w:val="1"/>
      <w:numFmt w:val="lowerRoman"/>
      <w:lvlText w:val="%6."/>
      <w:lvlJc w:val="right"/>
      <w:pPr>
        <w:ind w:left="5040" w:hanging="180"/>
      </w:pPr>
    </w:lvl>
    <w:lvl w:ilvl="6" w:tplc="0406000F" w:tentative="1">
      <w:start w:val="1"/>
      <w:numFmt w:val="decimal"/>
      <w:lvlText w:val="%7."/>
      <w:lvlJc w:val="left"/>
      <w:pPr>
        <w:ind w:left="5760" w:hanging="360"/>
      </w:pPr>
    </w:lvl>
    <w:lvl w:ilvl="7" w:tplc="04060019" w:tentative="1">
      <w:start w:val="1"/>
      <w:numFmt w:val="lowerLetter"/>
      <w:lvlText w:val="%8."/>
      <w:lvlJc w:val="left"/>
      <w:pPr>
        <w:ind w:left="6480" w:hanging="360"/>
      </w:pPr>
    </w:lvl>
    <w:lvl w:ilvl="8" w:tplc="0406001B" w:tentative="1">
      <w:start w:val="1"/>
      <w:numFmt w:val="lowerRoman"/>
      <w:lvlText w:val="%9."/>
      <w:lvlJc w:val="right"/>
      <w:pPr>
        <w:ind w:left="7200" w:hanging="180"/>
      </w:pPr>
    </w:lvl>
  </w:abstractNum>
  <w:abstractNum w:abstractNumId="5" w15:restartNumberingAfterBreak="0">
    <w:nsid w:val="442E5B59"/>
    <w:multiLevelType w:val="hybridMultilevel"/>
    <w:tmpl w:val="D4B25042"/>
    <w:lvl w:ilvl="0" w:tplc="E0908C9C">
      <w:start w:val="1"/>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6" w15:restartNumberingAfterBreak="0">
    <w:nsid w:val="450C2653"/>
    <w:multiLevelType w:val="hybridMultilevel"/>
    <w:tmpl w:val="F148DAC2"/>
    <w:lvl w:ilvl="0" w:tplc="D4264808">
      <w:start w:val="2"/>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7" w15:restartNumberingAfterBreak="0">
    <w:nsid w:val="6A4405E4"/>
    <w:multiLevelType w:val="hybridMultilevel"/>
    <w:tmpl w:val="DCE4CDC2"/>
    <w:lvl w:ilvl="0" w:tplc="7DD0F51C">
      <w:start w:val="2"/>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8" w15:restartNumberingAfterBreak="0">
    <w:nsid w:val="6BE46988"/>
    <w:multiLevelType w:val="hybridMultilevel"/>
    <w:tmpl w:val="C96E2598"/>
    <w:lvl w:ilvl="0" w:tplc="EFC4EDC8">
      <w:start w:val="3"/>
      <w:numFmt w:val="decimal"/>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9" w15:restartNumberingAfterBreak="0">
    <w:nsid w:val="7FA406D1"/>
    <w:multiLevelType w:val="hybridMultilevel"/>
    <w:tmpl w:val="4D18EFE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1"/>
  </w:num>
  <w:num w:numId="5">
    <w:abstractNumId w:val="8"/>
  </w:num>
  <w:num w:numId="6">
    <w:abstractNumId w:val="6"/>
  </w:num>
  <w:num w:numId="7">
    <w:abstractNumId w:val="5"/>
  </w:num>
  <w:num w:numId="8">
    <w:abstractNumId w:val="9"/>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747"/>
    <w:rsid w:val="00013E9E"/>
    <w:rsid w:val="000317DC"/>
    <w:rsid w:val="00056211"/>
    <w:rsid w:val="00077F8A"/>
    <w:rsid w:val="00085EAC"/>
    <w:rsid w:val="000B0493"/>
    <w:rsid w:val="000B6302"/>
    <w:rsid w:val="000F64F1"/>
    <w:rsid w:val="001371B7"/>
    <w:rsid w:val="00172747"/>
    <w:rsid w:val="0017410C"/>
    <w:rsid w:val="00174CAE"/>
    <w:rsid w:val="001806F6"/>
    <w:rsid w:val="0019558A"/>
    <w:rsid w:val="0019579A"/>
    <w:rsid w:val="001A7AA5"/>
    <w:rsid w:val="001F55DE"/>
    <w:rsid w:val="00240CF3"/>
    <w:rsid w:val="002618A2"/>
    <w:rsid w:val="002B65BE"/>
    <w:rsid w:val="002F4CFD"/>
    <w:rsid w:val="003322D2"/>
    <w:rsid w:val="00336DB6"/>
    <w:rsid w:val="00367C48"/>
    <w:rsid w:val="003A48EC"/>
    <w:rsid w:val="003F11A2"/>
    <w:rsid w:val="003F29A2"/>
    <w:rsid w:val="004F2E61"/>
    <w:rsid w:val="0051001A"/>
    <w:rsid w:val="00544655"/>
    <w:rsid w:val="00546D5E"/>
    <w:rsid w:val="005B50EA"/>
    <w:rsid w:val="005B680C"/>
    <w:rsid w:val="006023D5"/>
    <w:rsid w:val="00691E78"/>
    <w:rsid w:val="006B435B"/>
    <w:rsid w:val="006B748E"/>
    <w:rsid w:val="006C1FBF"/>
    <w:rsid w:val="007354F0"/>
    <w:rsid w:val="007859D9"/>
    <w:rsid w:val="007951DD"/>
    <w:rsid w:val="007A4C59"/>
    <w:rsid w:val="007B4E5D"/>
    <w:rsid w:val="007C7CCF"/>
    <w:rsid w:val="007E032F"/>
    <w:rsid w:val="008357C6"/>
    <w:rsid w:val="00851B8F"/>
    <w:rsid w:val="0087538B"/>
    <w:rsid w:val="008866A0"/>
    <w:rsid w:val="008F3E7D"/>
    <w:rsid w:val="00906CEB"/>
    <w:rsid w:val="0091223A"/>
    <w:rsid w:val="00916331"/>
    <w:rsid w:val="00931099"/>
    <w:rsid w:val="009C1969"/>
    <w:rsid w:val="009E4578"/>
    <w:rsid w:val="00A0568C"/>
    <w:rsid w:val="00A372BA"/>
    <w:rsid w:val="00A73E56"/>
    <w:rsid w:val="00A753CE"/>
    <w:rsid w:val="00A835F4"/>
    <w:rsid w:val="00AA0241"/>
    <w:rsid w:val="00B013E1"/>
    <w:rsid w:val="00B66745"/>
    <w:rsid w:val="00B674E1"/>
    <w:rsid w:val="00BB2C14"/>
    <w:rsid w:val="00C01853"/>
    <w:rsid w:val="00C35719"/>
    <w:rsid w:val="00C510C3"/>
    <w:rsid w:val="00C63285"/>
    <w:rsid w:val="00C72A5A"/>
    <w:rsid w:val="00CF3AD3"/>
    <w:rsid w:val="00D1666E"/>
    <w:rsid w:val="00D60DF0"/>
    <w:rsid w:val="00E061EA"/>
    <w:rsid w:val="00E91E7D"/>
    <w:rsid w:val="00E95D2B"/>
    <w:rsid w:val="00F170B2"/>
    <w:rsid w:val="00F52F3C"/>
    <w:rsid w:val="00F6254A"/>
    <w:rsid w:val="00F674AA"/>
    <w:rsid w:val="00F84347"/>
    <w:rsid w:val="00F92C55"/>
    <w:rsid w:val="00FA4ED3"/>
    <w:rsid w:val="00FC4BBD"/>
    <w:rsid w:val="00FD3E5C"/>
    <w:rsid w:val="00FF4DC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103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2">
    <w:name w:val="heading 2"/>
    <w:basedOn w:val="Normal"/>
    <w:next w:val="Normal"/>
    <w:link w:val="Overskrift2Tegn"/>
    <w:uiPriority w:val="9"/>
    <w:semiHidden/>
    <w:unhideWhenUsed/>
    <w:qFormat/>
    <w:rsid w:val="0019558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19558A"/>
    <w:pPr>
      <w:spacing w:before="100" w:beforeAutospacing="1" w:after="100" w:afterAutospacing="1"/>
      <w:outlineLvl w:val="2"/>
    </w:pPr>
    <w:rPr>
      <w:rFonts w:ascii="Times New Roman" w:hAnsi="Times New Roman" w:cs="Times New Roman"/>
      <w:b/>
      <w:bCs/>
      <w:sz w:val="27"/>
      <w:szCs w:val="27"/>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172747"/>
    <w:pPr>
      <w:ind w:left="720"/>
      <w:contextualSpacing/>
    </w:pPr>
  </w:style>
  <w:style w:type="character" w:styleId="Hyperlink">
    <w:name w:val="Hyperlink"/>
    <w:basedOn w:val="Standardskrifttypeiafsnit"/>
    <w:uiPriority w:val="99"/>
    <w:unhideWhenUsed/>
    <w:rsid w:val="00172747"/>
    <w:rPr>
      <w:color w:val="0563C1" w:themeColor="hyperlink"/>
      <w:u w:val="single"/>
    </w:rPr>
  </w:style>
  <w:style w:type="character" w:styleId="BesgtLink">
    <w:name w:val="FollowedHyperlink"/>
    <w:basedOn w:val="Standardskrifttypeiafsnit"/>
    <w:uiPriority w:val="99"/>
    <w:semiHidden/>
    <w:unhideWhenUsed/>
    <w:rsid w:val="00172747"/>
    <w:rPr>
      <w:color w:val="954F72" w:themeColor="followedHyperlink"/>
      <w:u w:val="single"/>
    </w:rPr>
  </w:style>
  <w:style w:type="paragraph" w:customStyle="1" w:styleId="copytexttext">
    <w:name w:val="copytext__text"/>
    <w:basedOn w:val="Normal"/>
    <w:rsid w:val="00FD3E5C"/>
    <w:pPr>
      <w:spacing w:before="100" w:beforeAutospacing="1" w:after="100" w:afterAutospacing="1"/>
    </w:pPr>
    <w:rPr>
      <w:rFonts w:ascii="Times New Roman" w:hAnsi="Times New Roman" w:cs="Times New Roman"/>
      <w:lang w:eastAsia="da-DK"/>
    </w:rPr>
  </w:style>
  <w:style w:type="character" w:customStyle="1" w:styleId="Overskrift3Tegn">
    <w:name w:val="Overskrift 3 Tegn"/>
    <w:basedOn w:val="Standardskrifttypeiafsnit"/>
    <w:link w:val="Overskrift3"/>
    <w:uiPriority w:val="9"/>
    <w:rsid w:val="0019558A"/>
    <w:rPr>
      <w:rFonts w:ascii="Times New Roman" w:hAnsi="Times New Roman" w:cs="Times New Roman"/>
      <w:b/>
      <w:bCs/>
      <w:sz w:val="27"/>
      <w:szCs w:val="27"/>
      <w:lang w:eastAsia="da-DK"/>
    </w:rPr>
  </w:style>
  <w:style w:type="character" w:customStyle="1" w:styleId="hidecompletely">
    <w:name w:val="hidecompletely"/>
    <w:basedOn w:val="Standardskrifttypeiafsnit"/>
    <w:rsid w:val="0019558A"/>
  </w:style>
  <w:style w:type="paragraph" w:customStyle="1" w:styleId="additionalinfotext">
    <w:name w:val="additionalinfo__text"/>
    <w:basedOn w:val="Normal"/>
    <w:rsid w:val="0019558A"/>
    <w:pPr>
      <w:spacing w:before="100" w:beforeAutospacing="1" w:after="100" w:afterAutospacing="1"/>
    </w:pPr>
    <w:rPr>
      <w:rFonts w:ascii="Times New Roman" w:hAnsi="Times New Roman" w:cs="Times New Roman"/>
      <w:lang w:eastAsia="da-DK"/>
    </w:rPr>
  </w:style>
  <w:style w:type="paragraph" w:customStyle="1" w:styleId="contentfooterbyline">
    <w:name w:val="contentfooter__byline"/>
    <w:basedOn w:val="Normal"/>
    <w:rsid w:val="0019558A"/>
    <w:pPr>
      <w:spacing w:before="100" w:beforeAutospacing="1" w:after="100" w:afterAutospacing="1"/>
    </w:pPr>
    <w:rPr>
      <w:rFonts w:ascii="Times New Roman" w:hAnsi="Times New Roman" w:cs="Times New Roman"/>
      <w:lang w:eastAsia="da-DK"/>
    </w:rPr>
  </w:style>
  <w:style w:type="character" w:customStyle="1" w:styleId="Overskrift2Tegn">
    <w:name w:val="Overskrift 2 Tegn"/>
    <w:basedOn w:val="Standardskrifttypeiafsnit"/>
    <w:link w:val="Overskrift2"/>
    <w:uiPriority w:val="9"/>
    <w:semiHidden/>
    <w:rsid w:val="0019558A"/>
    <w:rPr>
      <w:rFonts w:asciiTheme="majorHAnsi" w:eastAsiaTheme="majorEastAsia" w:hAnsiTheme="majorHAnsi" w:cstheme="majorBidi"/>
      <w:color w:val="2F5496" w:themeColor="accent1" w:themeShade="BF"/>
      <w:sz w:val="26"/>
      <w:szCs w:val="26"/>
    </w:rPr>
  </w:style>
  <w:style w:type="character" w:customStyle="1" w:styleId="c-contentheadertopline">
    <w:name w:val="c-contentheader__topline"/>
    <w:basedOn w:val="Standardskrifttypeiafsnit"/>
    <w:rsid w:val="0019558A"/>
  </w:style>
  <w:style w:type="character" w:customStyle="1" w:styleId="c-contentheaderheadline">
    <w:name w:val="c-contentheader__headline"/>
    <w:basedOn w:val="Standardskrifttypeiafsnit"/>
    <w:rsid w:val="0019558A"/>
  </w:style>
  <w:style w:type="paragraph" w:customStyle="1" w:styleId="c-contentheaderbyline">
    <w:name w:val="c-contentheader__byline"/>
    <w:basedOn w:val="Normal"/>
    <w:rsid w:val="0019558A"/>
    <w:pPr>
      <w:spacing w:before="100" w:beforeAutospacing="1" w:after="100" w:afterAutospacing="1"/>
    </w:pPr>
    <w:rPr>
      <w:rFonts w:ascii="Times New Roman" w:hAnsi="Times New Roman" w:cs="Times New Roman"/>
      <w:lang w:eastAsia="da-DK"/>
    </w:rPr>
  </w:style>
  <w:style w:type="character" w:styleId="Strk">
    <w:name w:val="Strong"/>
    <w:basedOn w:val="Standardskrifttypeiafsnit"/>
    <w:uiPriority w:val="22"/>
    <w:qFormat/>
    <w:rsid w:val="005B680C"/>
    <w:rPr>
      <w:b/>
      <w:bCs/>
    </w:rPr>
  </w:style>
  <w:style w:type="paragraph" w:customStyle="1" w:styleId="textbyline">
    <w:name w:val="text__byline"/>
    <w:basedOn w:val="Normal"/>
    <w:rsid w:val="005B680C"/>
    <w:pPr>
      <w:spacing w:before="100" w:beforeAutospacing="1" w:after="100" w:afterAutospacing="1"/>
    </w:pPr>
    <w:rPr>
      <w:rFonts w:ascii="Times New Roman" w:hAnsi="Times New Roman" w:cs="Times New Roman"/>
      <w:lang w:eastAsia="da-DK"/>
    </w:rPr>
  </w:style>
  <w:style w:type="paragraph" w:styleId="Fodnotetekst">
    <w:name w:val="footnote text"/>
    <w:basedOn w:val="Normal"/>
    <w:link w:val="FodnotetekstTegn"/>
    <w:uiPriority w:val="99"/>
    <w:unhideWhenUsed/>
    <w:rsid w:val="005B680C"/>
  </w:style>
  <w:style w:type="character" w:customStyle="1" w:styleId="FodnotetekstTegn">
    <w:name w:val="Fodnotetekst Tegn"/>
    <w:basedOn w:val="Standardskrifttypeiafsnit"/>
    <w:link w:val="Fodnotetekst"/>
    <w:uiPriority w:val="99"/>
    <w:rsid w:val="005B680C"/>
  </w:style>
  <w:style w:type="character" w:styleId="Fodnotehenvisning">
    <w:name w:val="footnote reference"/>
    <w:basedOn w:val="Standardskrifttypeiafsnit"/>
    <w:uiPriority w:val="99"/>
    <w:unhideWhenUsed/>
    <w:rsid w:val="005B680C"/>
    <w:rPr>
      <w:vertAlign w:val="superscript"/>
    </w:rPr>
  </w:style>
  <w:style w:type="table" w:styleId="Tabel-Gitter">
    <w:name w:val="Table Grid"/>
    <w:basedOn w:val="Tabel-Normal"/>
    <w:uiPriority w:val="39"/>
    <w:rsid w:val="007A4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fod">
    <w:name w:val="footer"/>
    <w:basedOn w:val="Normal"/>
    <w:link w:val="SidefodTegn"/>
    <w:uiPriority w:val="99"/>
    <w:unhideWhenUsed/>
    <w:rsid w:val="007A4C59"/>
    <w:pPr>
      <w:tabs>
        <w:tab w:val="center" w:pos="4819"/>
        <w:tab w:val="right" w:pos="9638"/>
      </w:tabs>
    </w:pPr>
  </w:style>
  <w:style w:type="character" w:customStyle="1" w:styleId="SidefodTegn">
    <w:name w:val="Sidefod Tegn"/>
    <w:basedOn w:val="Standardskrifttypeiafsnit"/>
    <w:link w:val="Sidefod"/>
    <w:uiPriority w:val="99"/>
    <w:rsid w:val="007A4C59"/>
  </w:style>
  <w:style w:type="character" w:styleId="Sidetal">
    <w:name w:val="page number"/>
    <w:basedOn w:val="Standardskrifttypeiafsnit"/>
    <w:uiPriority w:val="99"/>
    <w:semiHidden/>
    <w:unhideWhenUsed/>
    <w:rsid w:val="007A4C59"/>
  </w:style>
  <w:style w:type="paragraph" w:styleId="Sidehoved">
    <w:name w:val="header"/>
    <w:basedOn w:val="Normal"/>
    <w:link w:val="SidehovedTegn"/>
    <w:uiPriority w:val="99"/>
    <w:unhideWhenUsed/>
    <w:rsid w:val="007A4C59"/>
    <w:pPr>
      <w:tabs>
        <w:tab w:val="center" w:pos="4819"/>
        <w:tab w:val="right" w:pos="9638"/>
      </w:tabs>
    </w:pPr>
  </w:style>
  <w:style w:type="character" w:customStyle="1" w:styleId="SidehovedTegn">
    <w:name w:val="Sidehoved Tegn"/>
    <w:basedOn w:val="Standardskrifttypeiafsnit"/>
    <w:link w:val="Sidehoved"/>
    <w:uiPriority w:val="99"/>
    <w:rsid w:val="007A4C59"/>
  </w:style>
  <w:style w:type="character" w:customStyle="1" w:styleId="apple-converted-space">
    <w:name w:val="apple-converted-space"/>
    <w:basedOn w:val="Standardskrifttypeiafsnit"/>
    <w:rsid w:val="00077F8A"/>
  </w:style>
  <w:style w:type="character" w:customStyle="1" w:styleId="UnresolvedMention">
    <w:name w:val="Unresolved Mention"/>
    <w:basedOn w:val="Standardskrifttypeiafsnit"/>
    <w:uiPriority w:val="99"/>
    <w:rsid w:val="003A48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9108">
      <w:bodyDiv w:val="1"/>
      <w:marLeft w:val="0"/>
      <w:marRight w:val="0"/>
      <w:marTop w:val="0"/>
      <w:marBottom w:val="0"/>
      <w:divBdr>
        <w:top w:val="none" w:sz="0" w:space="0" w:color="auto"/>
        <w:left w:val="none" w:sz="0" w:space="0" w:color="auto"/>
        <w:bottom w:val="none" w:sz="0" w:space="0" w:color="auto"/>
        <w:right w:val="none" w:sz="0" w:space="0" w:color="auto"/>
      </w:divBdr>
    </w:div>
    <w:div w:id="100225314">
      <w:bodyDiv w:val="1"/>
      <w:marLeft w:val="0"/>
      <w:marRight w:val="0"/>
      <w:marTop w:val="0"/>
      <w:marBottom w:val="0"/>
      <w:divBdr>
        <w:top w:val="none" w:sz="0" w:space="0" w:color="auto"/>
        <w:left w:val="none" w:sz="0" w:space="0" w:color="auto"/>
        <w:bottom w:val="none" w:sz="0" w:space="0" w:color="auto"/>
        <w:right w:val="none" w:sz="0" w:space="0" w:color="auto"/>
      </w:divBdr>
    </w:div>
    <w:div w:id="117257727">
      <w:bodyDiv w:val="1"/>
      <w:marLeft w:val="0"/>
      <w:marRight w:val="0"/>
      <w:marTop w:val="0"/>
      <w:marBottom w:val="0"/>
      <w:divBdr>
        <w:top w:val="none" w:sz="0" w:space="0" w:color="auto"/>
        <w:left w:val="none" w:sz="0" w:space="0" w:color="auto"/>
        <w:bottom w:val="none" w:sz="0" w:space="0" w:color="auto"/>
        <w:right w:val="none" w:sz="0" w:space="0" w:color="auto"/>
      </w:divBdr>
    </w:div>
    <w:div w:id="182020953">
      <w:bodyDiv w:val="1"/>
      <w:marLeft w:val="0"/>
      <w:marRight w:val="0"/>
      <w:marTop w:val="0"/>
      <w:marBottom w:val="0"/>
      <w:divBdr>
        <w:top w:val="none" w:sz="0" w:space="0" w:color="auto"/>
        <w:left w:val="none" w:sz="0" w:space="0" w:color="auto"/>
        <w:bottom w:val="none" w:sz="0" w:space="0" w:color="auto"/>
        <w:right w:val="none" w:sz="0" w:space="0" w:color="auto"/>
      </w:divBdr>
    </w:div>
    <w:div w:id="202643259">
      <w:bodyDiv w:val="1"/>
      <w:marLeft w:val="0"/>
      <w:marRight w:val="0"/>
      <w:marTop w:val="0"/>
      <w:marBottom w:val="0"/>
      <w:divBdr>
        <w:top w:val="none" w:sz="0" w:space="0" w:color="auto"/>
        <w:left w:val="none" w:sz="0" w:space="0" w:color="auto"/>
        <w:bottom w:val="none" w:sz="0" w:space="0" w:color="auto"/>
        <w:right w:val="none" w:sz="0" w:space="0" w:color="auto"/>
      </w:divBdr>
    </w:div>
    <w:div w:id="203563036">
      <w:bodyDiv w:val="1"/>
      <w:marLeft w:val="0"/>
      <w:marRight w:val="0"/>
      <w:marTop w:val="0"/>
      <w:marBottom w:val="0"/>
      <w:divBdr>
        <w:top w:val="none" w:sz="0" w:space="0" w:color="auto"/>
        <w:left w:val="none" w:sz="0" w:space="0" w:color="auto"/>
        <w:bottom w:val="none" w:sz="0" w:space="0" w:color="auto"/>
        <w:right w:val="none" w:sz="0" w:space="0" w:color="auto"/>
      </w:divBdr>
    </w:div>
    <w:div w:id="505824689">
      <w:bodyDiv w:val="1"/>
      <w:marLeft w:val="0"/>
      <w:marRight w:val="0"/>
      <w:marTop w:val="0"/>
      <w:marBottom w:val="0"/>
      <w:divBdr>
        <w:top w:val="none" w:sz="0" w:space="0" w:color="auto"/>
        <w:left w:val="none" w:sz="0" w:space="0" w:color="auto"/>
        <w:bottom w:val="none" w:sz="0" w:space="0" w:color="auto"/>
        <w:right w:val="none" w:sz="0" w:space="0" w:color="auto"/>
      </w:divBdr>
    </w:div>
    <w:div w:id="744835344">
      <w:bodyDiv w:val="1"/>
      <w:marLeft w:val="0"/>
      <w:marRight w:val="0"/>
      <w:marTop w:val="0"/>
      <w:marBottom w:val="0"/>
      <w:divBdr>
        <w:top w:val="none" w:sz="0" w:space="0" w:color="auto"/>
        <w:left w:val="none" w:sz="0" w:space="0" w:color="auto"/>
        <w:bottom w:val="none" w:sz="0" w:space="0" w:color="auto"/>
        <w:right w:val="none" w:sz="0" w:space="0" w:color="auto"/>
      </w:divBdr>
    </w:div>
    <w:div w:id="961502406">
      <w:bodyDiv w:val="1"/>
      <w:marLeft w:val="0"/>
      <w:marRight w:val="0"/>
      <w:marTop w:val="0"/>
      <w:marBottom w:val="0"/>
      <w:divBdr>
        <w:top w:val="none" w:sz="0" w:space="0" w:color="auto"/>
        <w:left w:val="none" w:sz="0" w:space="0" w:color="auto"/>
        <w:bottom w:val="none" w:sz="0" w:space="0" w:color="auto"/>
        <w:right w:val="none" w:sz="0" w:space="0" w:color="auto"/>
      </w:divBdr>
    </w:div>
    <w:div w:id="1109158387">
      <w:bodyDiv w:val="1"/>
      <w:marLeft w:val="0"/>
      <w:marRight w:val="0"/>
      <w:marTop w:val="0"/>
      <w:marBottom w:val="0"/>
      <w:divBdr>
        <w:top w:val="none" w:sz="0" w:space="0" w:color="auto"/>
        <w:left w:val="none" w:sz="0" w:space="0" w:color="auto"/>
        <w:bottom w:val="none" w:sz="0" w:space="0" w:color="auto"/>
        <w:right w:val="none" w:sz="0" w:space="0" w:color="auto"/>
      </w:divBdr>
      <w:divsChild>
        <w:div w:id="1513836197">
          <w:marLeft w:val="0"/>
          <w:marRight w:val="0"/>
          <w:marTop w:val="0"/>
          <w:marBottom w:val="0"/>
          <w:divBdr>
            <w:top w:val="single" w:sz="2" w:space="0" w:color="auto"/>
            <w:left w:val="single" w:sz="2" w:space="0" w:color="auto"/>
            <w:bottom w:val="single" w:sz="2" w:space="0" w:color="auto"/>
            <w:right w:val="single" w:sz="2" w:space="0" w:color="auto"/>
          </w:divBdr>
        </w:div>
      </w:divsChild>
    </w:div>
    <w:div w:id="1442263931">
      <w:bodyDiv w:val="1"/>
      <w:marLeft w:val="0"/>
      <w:marRight w:val="0"/>
      <w:marTop w:val="0"/>
      <w:marBottom w:val="0"/>
      <w:divBdr>
        <w:top w:val="none" w:sz="0" w:space="0" w:color="auto"/>
        <w:left w:val="none" w:sz="0" w:space="0" w:color="auto"/>
        <w:bottom w:val="none" w:sz="0" w:space="0" w:color="auto"/>
        <w:right w:val="none" w:sz="0" w:space="0" w:color="auto"/>
      </w:divBdr>
      <w:divsChild>
        <w:div w:id="1541014432">
          <w:marLeft w:val="0"/>
          <w:marRight w:val="0"/>
          <w:marTop w:val="0"/>
          <w:marBottom w:val="0"/>
          <w:divBdr>
            <w:top w:val="single" w:sz="2" w:space="0" w:color="auto"/>
            <w:left w:val="single" w:sz="2" w:space="8" w:color="auto"/>
            <w:bottom w:val="single" w:sz="2" w:space="0" w:color="auto"/>
            <w:right w:val="single" w:sz="2" w:space="8" w:color="auto"/>
          </w:divBdr>
          <w:divsChild>
            <w:div w:id="1252159398">
              <w:marLeft w:val="-150"/>
              <w:marRight w:val="-150"/>
              <w:marTop w:val="0"/>
              <w:marBottom w:val="0"/>
              <w:divBdr>
                <w:top w:val="single" w:sz="2" w:space="0" w:color="auto"/>
                <w:left w:val="single" w:sz="2" w:space="0" w:color="auto"/>
                <w:bottom w:val="single" w:sz="2" w:space="0" w:color="auto"/>
                <w:right w:val="single" w:sz="2" w:space="0" w:color="auto"/>
              </w:divBdr>
              <w:divsChild>
                <w:div w:id="2127314037">
                  <w:marLeft w:val="0"/>
                  <w:marRight w:val="0"/>
                  <w:marTop w:val="0"/>
                  <w:marBottom w:val="0"/>
                  <w:divBdr>
                    <w:top w:val="single" w:sz="2" w:space="0" w:color="auto"/>
                    <w:left w:val="single" w:sz="2" w:space="0" w:color="auto"/>
                    <w:bottom w:val="single" w:sz="2" w:space="0" w:color="auto"/>
                    <w:right w:val="single" w:sz="2" w:space="0" w:color="auto"/>
                  </w:divBdr>
                </w:div>
                <w:div w:id="1315719475">
                  <w:marLeft w:val="0"/>
                  <w:marRight w:val="0"/>
                  <w:marTop w:val="0"/>
                  <w:marBottom w:val="0"/>
                  <w:divBdr>
                    <w:top w:val="single" w:sz="2" w:space="0" w:color="auto"/>
                    <w:left w:val="single" w:sz="2" w:space="0" w:color="auto"/>
                    <w:bottom w:val="single" w:sz="2" w:space="0" w:color="auto"/>
                    <w:right w:val="single" w:sz="2" w:space="0" w:color="auto"/>
                  </w:divBdr>
                  <w:divsChild>
                    <w:div w:id="161771463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892115354">
          <w:marLeft w:val="0"/>
          <w:marRight w:val="0"/>
          <w:marTop w:val="0"/>
          <w:marBottom w:val="0"/>
          <w:divBdr>
            <w:top w:val="single" w:sz="2" w:space="0" w:color="auto"/>
            <w:left w:val="single" w:sz="2" w:space="8" w:color="auto"/>
            <w:bottom w:val="single" w:sz="2" w:space="0" w:color="auto"/>
            <w:right w:val="single" w:sz="2" w:space="31" w:color="auto"/>
          </w:divBdr>
          <w:divsChild>
            <w:div w:id="1836989089">
              <w:marLeft w:val="0"/>
              <w:marRight w:val="0"/>
              <w:marTop w:val="0"/>
              <w:marBottom w:val="0"/>
              <w:divBdr>
                <w:top w:val="single" w:sz="2" w:space="0" w:color="auto"/>
                <w:left w:val="single" w:sz="2" w:space="0" w:color="auto"/>
                <w:bottom w:val="single" w:sz="2" w:space="0" w:color="auto"/>
                <w:right w:val="single" w:sz="2" w:space="0" w:color="auto"/>
              </w:divBdr>
              <w:divsChild>
                <w:div w:id="351301789">
                  <w:marLeft w:val="0"/>
                  <w:marRight w:val="0"/>
                  <w:marTop w:val="0"/>
                  <w:marBottom w:val="0"/>
                  <w:divBdr>
                    <w:top w:val="single" w:sz="2" w:space="0" w:color="auto"/>
                    <w:left w:val="single" w:sz="2" w:space="0" w:color="auto"/>
                    <w:bottom w:val="single" w:sz="2" w:space="0" w:color="auto"/>
                    <w:right w:val="single" w:sz="2" w:space="0" w:color="auto"/>
                  </w:divBdr>
                  <w:divsChild>
                    <w:div w:id="175508254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319109850">
              <w:marLeft w:val="0"/>
              <w:marRight w:val="0"/>
              <w:marTop w:val="0"/>
              <w:marBottom w:val="0"/>
              <w:divBdr>
                <w:top w:val="single" w:sz="2" w:space="0" w:color="auto"/>
                <w:left w:val="single" w:sz="2" w:space="0" w:color="auto"/>
                <w:bottom w:val="single" w:sz="2" w:space="0" w:color="auto"/>
                <w:right w:val="single" w:sz="2" w:space="0" w:color="auto"/>
              </w:divBdr>
              <w:divsChild>
                <w:div w:id="978730080">
                  <w:marLeft w:val="0"/>
                  <w:marRight w:val="0"/>
                  <w:marTop w:val="0"/>
                  <w:marBottom w:val="0"/>
                  <w:divBdr>
                    <w:top w:val="single" w:sz="2" w:space="0" w:color="auto"/>
                    <w:left w:val="single" w:sz="2" w:space="0" w:color="auto"/>
                    <w:bottom w:val="single" w:sz="2" w:space="0" w:color="auto"/>
                    <w:right w:val="single" w:sz="2" w:space="0" w:color="auto"/>
                  </w:divBdr>
                </w:div>
              </w:divsChild>
            </w:div>
            <w:div w:id="549460586">
              <w:marLeft w:val="0"/>
              <w:marRight w:val="0"/>
              <w:marTop w:val="0"/>
              <w:marBottom w:val="0"/>
              <w:divBdr>
                <w:top w:val="single" w:sz="2" w:space="0" w:color="auto"/>
                <w:left w:val="single" w:sz="2" w:space="0" w:color="auto"/>
                <w:bottom w:val="single" w:sz="2" w:space="0" w:color="auto"/>
                <w:right w:val="single" w:sz="2" w:space="0" w:color="auto"/>
              </w:divBdr>
            </w:div>
          </w:divsChild>
        </w:div>
        <w:div w:id="974525731">
          <w:marLeft w:val="0"/>
          <w:marRight w:val="0"/>
          <w:marTop w:val="0"/>
          <w:marBottom w:val="0"/>
          <w:divBdr>
            <w:top w:val="dotted" w:sz="6" w:space="0" w:color="797979"/>
            <w:left w:val="single" w:sz="2" w:space="8" w:color="auto"/>
            <w:bottom w:val="single" w:sz="2" w:space="0" w:color="auto"/>
            <w:right w:val="single" w:sz="2" w:space="8" w:color="auto"/>
          </w:divBdr>
        </w:div>
        <w:div w:id="1811705641">
          <w:marLeft w:val="0"/>
          <w:marRight w:val="0"/>
          <w:marTop w:val="0"/>
          <w:marBottom w:val="0"/>
          <w:divBdr>
            <w:top w:val="single" w:sz="2" w:space="0" w:color="auto"/>
            <w:left w:val="single" w:sz="2" w:space="8" w:color="auto"/>
            <w:bottom w:val="single" w:sz="2" w:space="0" w:color="auto"/>
            <w:right w:val="single" w:sz="2" w:space="8" w:color="auto"/>
          </w:divBdr>
        </w:div>
        <w:div w:id="2012829941">
          <w:marLeft w:val="0"/>
          <w:marRight w:val="0"/>
          <w:marTop w:val="0"/>
          <w:marBottom w:val="0"/>
          <w:divBdr>
            <w:top w:val="single" w:sz="2" w:space="0" w:color="auto"/>
            <w:left w:val="single" w:sz="2" w:space="8" w:color="auto"/>
            <w:bottom w:val="dotted" w:sz="6" w:space="0" w:color="797979"/>
            <w:right w:val="single" w:sz="2" w:space="8" w:color="auto"/>
          </w:divBdr>
          <w:divsChild>
            <w:div w:id="418017341">
              <w:marLeft w:val="-150"/>
              <w:marRight w:val="-150"/>
              <w:marTop w:val="0"/>
              <w:marBottom w:val="0"/>
              <w:divBdr>
                <w:top w:val="single" w:sz="2" w:space="0" w:color="auto"/>
                <w:left w:val="single" w:sz="2" w:space="0" w:color="auto"/>
                <w:bottom w:val="single" w:sz="2" w:space="0" w:color="auto"/>
                <w:right w:val="single" w:sz="2" w:space="0" w:color="auto"/>
              </w:divBdr>
            </w:div>
          </w:divsChild>
        </w:div>
      </w:divsChild>
    </w:div>
    <w:div w:id="1444350039">
      <w:bodyDiv w:val="1"/>
      <w:marLeft w:val="0"/>
      <w:marRight w:val="0"/>
      <w:marTop w:val="0"/>
      <w:marBottom w:val="0"/>
      <w:divBdr>
        <w:top w:val="none" w:sz="0" w:space="0" w:color="auto"/>
        <w:left w:val="none" w:sz="0" w:space="0" w:color="auto"/>
        <w:bottom w:val="none" w:sz="0" w:space="0" w:color="auto"/>
        <w:right w:val="none" w:sz="0" w:space="0" w:color="auto"/>
      </w:divBdr>
    </w:div>
    <w:div w:id="1476339731">
      <w:bodyDiv w:val="1"/>
      <w:marLeft w:val="0"/>
      <w:marRight w:val="0"/>
      <w:marTop w:val="0"/>
      <w:marBottom w:val="0"/>
      <w:divBdr>
        <w:top w:val="none" w:sz="0" w:space="0" w:color="auto"/>
        <w:left w:val="none" w:sz="0" w:space="0" w:color="auto"/>
        <w:bottom w:val="none" w:sz="0" w:space="0" w:color="auto"/>
        <w:right w:val="none" w:sz="0" w:space="0" w:color="auto"/>
      </w:divBdr>
    </w:div>
    <w:div w:id="1673407328">
      <w:bodyDiv w:val="1"/>
      <w:marLeft w:val="0"/>
      <w:marRight w:val="0"/>
      <w:marTop w:val="0"/>
      <w:marBottom w:val="0"/>
      <w:divBdr>
        <w:top w:val="none" w:sz="0" w:space="0" w:color="auto"/>
        <w:left w:val="none" w:sz="0" w:space="0" w:color="auto"/>
        <w:bottom w:val="none" w:sz="0" w:space="0" w:color="auto"/>
        <w:right w:val="none" w:sz="0" w:space="0" w:color="auto"/>
      </w:divBdr>
      <w:divsChild>
        <w:div w:id="1390684702">
          <w:marLeft w:val="547"/>
          <w:marRight w:val="0"/>
          <w:marTop w:val="0"/>
          <w:marBottom w:val="0"/>
          <w:divBdr>
            <w:top w:val="none" w:sz="0" w:space="0" w:color="auto"/>
            <w:left w:val="none" w:sz="0" w:space="0" w:color="auto"/>
            <w:bottom w:val="none" w:sz="0" w:space="0" w:color="auto"/>
            <w:right w:val="none" w:sz="0" w:space="0" w:color="auto"/>
          </w:divBdr>
        </w:div>
        <w:div w:id="1071662084">
          <w:marLeft w:val="547"/>
          <w:marRight w:val="0"/>
          <w:marTop w:val="0"/>
          <w:marBottom w:val="0"/>
          <w:divBdr>
            <w:top w:val="none" w:sz="0" w:space="0" w:color="auto"/>
            <w:left w:val="none" w:sz="0" w:space="0" w:color="auto"/>
            <w:bottom w:val="none" w:sz="0" w:space="0" w:color="auto"/>
            <w:right w:val="none" w:sz="0" w:space="0" w:color="auto"/>
          </w:divBdr>
        </w:div>
      </w:divsChild>
    </w:div>
    <w:div w:id="2025934548">
      <w:bodyDiv w:val="1"/>
      <w:marLeft w:val="0"/>
      <w:marRight w:val="0"/>
      <w:marTop w:val="0"/>
      <w:marBottom w:val="0"/>
      <w:divBdr>
        <w:top w:val="none" w:sz="0" w:space="0" w:color="auto"/>
        <w:left w:val="none" w:sz="0" w:space="0" w:color="auto"/>
        <w:bottom w:val="none" w:sz="0" w:space="0" w:color="auto"/>
        <w:right w:val="none" w:sz="0" w:space="0" w:color="auto"/>
      </w:divBdr>
    </w:div>
    <w:div w:id="2050300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Layout" Target="diagrams/layout3.xml"/><Relationship Id="rId39" Type="http://schemas.openxmlformats.org/officeDocument/2006/relationships/hyperlink" Target="https://www.hessenschau.de/panorama/naherholungsgebiet-gefaehrdet-protest-gegen-solarpark-in-niedernhausen,solarpark-niedernhausen-100.html" TargetMode="External"/><Relationship Id="rId21" Type="http://schemas.openxmlformats.org/officeDocument/2006/relationships/diagramColors" Target="diagrams/colors2.xml"/><Relationship Id="rId34" Type="http://schemas.openxmlformats.org/officeDocument/2006/relationships/hyperlink" Target="https://learngerman.dw.com/de/wovon-handelt-der-text/l-59720798/e-59720984" TargetMode="External"/><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microsoft.com/office/2007/relationships/diagramDrawing" Target="diagrams/drawing1.xml"/><Relationship Id="rId29" Type="http://schemas.microsoft.com/office/2007/relationships/diagramDrawing" Target="diagrams/drawing3.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6.png"/><Relationship Id="rId37" Type="http://schemas.openxmlformats.org/officeDocument/2006/relationships/hyperlink" Target="https://www.ae-tec.solar/photovoltaik-abc/gute-gruende.html" TargetMode="External"/><Relationship Id="rId40" Type="http://schemas.openxmlformats.org/officeDocument/2006/relationships/hyperlink" Target="https://www.hessenschau.de/panorama/anwohner-protestieren-gegen-solarpark,audio-60518~_story-solarpark-niedernhausen-100.html" TargetMode="External"/><Relationship Id="rId45" Type="http://schemas.openxmlformats.org/officeDocument/2006/relationships/hyperlink" Target="https://www.energiezukunft.eu/erneuerbare-energien/biomasse/wirkungsgrade-flaechenverbrauch-und-emissionen/" TargetMode="External"/><Relationship Id="rId5" Type="http://schemas.openxmlformats.org/officeDocument/2006/relationships/styles" Target="styles.xml"/><Relationship Id="rId15" Type="http://schemas.openxmlformats.org/officeDocument/2006/relationships/diagramColors" Target="diagrams/colors1.xml"/><Relationship Id="rId23" Type="http://schemas.openxmlformats.org/officeDocument/2006/relationships/image" Target="media/image4.jpeg"/><Relationship Id="rId28" Type="http://schemas.openxmlformats.org/officeDocument/2006/relationships/diagramColors" Target="diagrams/colors3.xml"/><Relationship Id="rId36" Type="http://schemas.openxmlformats.org/officeDocument/2006/relationships/hyperlink" Target="https://www.photovoltaik.eu/recht/starke-argumente" TargetMode="External"/><Relationship Id="rId49"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diagramLayout" Target="diagrams/layout2.xml"/><Relationship Id="rId31" Type="http://schemas.openxmlformats.org/officeDocument/2006/relationships/hyperlink" Target="https://youtu.be/UVhYxbwwpsI" TargetMode="External"/><Relationship Id="rId44" Type="http://schemas.openxmlformats.org/officeDocument/2006/relationships/hyperlink" Target="https://www.saxo.com/dk/biologie-chemie-physik-fur-eltern_paperback_9783831032587"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diagramQuickStyle" Target="diagrams/quickStyle3.xml"/><Relationship Id="rId30" Type="http://schemas.openxmlformats.org/officeDocument/2006/relationships/hyperlink" Target="https://www.pv2energie.de/solarenergie/funktionsweise" TargetMode="External"/><Relationship Id="rId35" Type="http://schemas.openxmlformats.org/officeDocument/2006/relationships/hyperlink" Target="http://sternhageltoll.de/wp-content/uploads/2016/03/Gr&#252;nde-gegen-den-Einsatz-von-Solarenergie.pdf" TargetMode="External"/><Relationship Id="rId43" Type="http://schemas.openxmlformats.org/officeDocument/2006/relationships/image" Target="media/image9.jpeg"/><Relationship Id="rId48" Type="http://schemas.openxmlformats.org/officeDocument/2006/relationships/footer" Target="footer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diagramData" Target="diagrams/data1.xml"/><Relationship Id="rId17" Type="http://schemas.openxmlformats.org/officeDocument/2006/relationships/image" Target="media/image3.jpeg"/><Relationship Id="rId25" Type="http://schemas.openxmlformats.org/officeDocument/2006/relationships/diagramData" Target="diagrams/data3.xml"/><Relationship Id="rId33" Type="http://schemas.openxmlformats.org/officeDocument/2006/relationships/hyperlink" Target="https://www.youtube.com/watch?v=UVhYxbwwpsI" TargetMode="External"/><Relationship Id="rId38" Type="http://schemas.openxmlformats.org/officeDocument/2006/relationships/hyperlink" Target="https://www.ndr.de/fernsehen/sendungen/markt/Klimawandel-Buerger-sind-gegen-den-Bau-neuer-Solarparks,markt14514.html" TargetMode="External"/><Relationship Id="rId46" Type="http://schemas.openxmlformats.org/officeDocument/2006/relationships/header" Target="header1.xml"/><Relationship Id="rId20" Type="http://schemas.openxmlformats.org/officeDocument/2006/relationships/diagramQuickStyle" Target="diagrams/quickStyle2.xml"/><Relationship Id="rId41"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7558CF-28CA-4D46-92EF-E43A83D4C411}"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da-DK"/>
        </a:p>
      </dgm:t>
    </dgm:pt>
    <dgm:pt modelId="{A9CA90A6-1161-8C47-B4AD-FD3305B07732}">
      <dgm:prSet phldrT="[Tekst]"/>
      <dgm:spPr/>
      <dgm:t>
        <a:bodyPr/>
        <a:lstStyle/>
        <a:p>
          <a:r>
            <a:rPr lang="da-DK"/>
            <a:t>Zukunftsvisionen</a:t>
          </a:r>
        </a:p>
        <a:p>
          <a:r>
            <a:rPr lang="da-DK"/>
            <a:t>Projekt Physik-Deutsch</a:t>
          </a:r>
        </a:p>
      </dgm:t>
    </dgm:pt>
    <dgm:pt modelId="{64036EEC-F8AB-6642-B572-5E6E5E54DEC8}" type="parTrans" cxnId="{FE41C000-10B0-C749-AA30-524E36B36594}">
      <dgm:prSet/>
      <dgm:spPr/>
      <dgm:t>
        <a:bodyPr/>
        <a:lstStyle/>
        <a:p>
          <a:endParaRPr lang="da-DK"/>
        </a:p>
      </dgm:t>
    </dgm:pt>
    <dgm:pt modelId="{AB2A14FA-A1FE-9E4A-A433-9959200C6C32}" type="sibTrans" cxnId="{FE41C000-10B0-C749-AA30-524E36B36594}">
      <dgm:prSet/>
      <dgm:spPr/>
      <dgm:t>
        <a:bodyPr/>
        <a:lstStyle/>
        <a:p>
          <a:endParaRPr lang="da-DK"/>
        </a:p>
      </dgm:t>
    </dgm:pt>
    <dgm:pt modelId="{5693B63D-8DE0-714B-8DC7-3ED65E422517}" type="pres">
      <dgm:prSet presAssocID="{F37558CF-28CA-4D46-92EF-E43A83D4C411}" presName="Name0" presStyleCnt="0">
        <dgm:presLayoutVars>
          <dgm:chPref val="1"/>
          <dgm:dir/>
          <dgm:animOne val="branch"/>
          <dgm:animLvl val="lvl"/>
          <dgm:resizeHandles/>
        </dgm:presLayoutVars>
      </dgm:prSet>
      <dgm:spPr/>
      <dgm:t>
        <a:bodyPr/>
        <a:lstStyle/>
        <a:p>
          <a:endParaRPr lang="da-DK"/>
        </a:p>
      </dgm:t>
    </dgm:pt>
    <dgm:pt modelId="{AD766D11-9CCB-FF49-9971-77A97CD25277}" type="pres">
      <dgm:prSet presAssocID="{A9CA90A6-1161-8C47-B4AD-FD3305B07732}" presName="vertOne" presStyleCnt="0"/>
      <dgm:spPr/>
    </dgm:pt>
    <dgm:pt modelId="{247E35B1-19AB-D646-9CD6-D1F36EA410EB}" type="pres">
      <dgm:prSet presAssocID="{A9CA90A6-1161-8C47-B4AD-FD3305B07732}" presName="txOne" presStyleLbl="node0" presStyleIdx="0" presStyleCnt="1">
        <dgm:presLayoutVars>
          <dgm:chPref val="3"/>
        </dgm:presLayoutVars>
      </dgm:prSet>
      <dgm:spPr/>
      <dgm:t>
        <a:bodyPr/>
        <a:lstStyle/>
        <a:p>
          <a:endParaRPr lang="da-DK"/>
        </a:p>
      </dgm:t>
    </dgm:pt>
    <dgm:pt modelId="{226A4A48-53C0-3142-AE04-27034A80A7BD}" type="pres">
      <dgm:prSet presAssocID="{A9CA90A6-1161-8C47-B4AD-FD3305B07732}" presName="horzOne" presStyleCnt="0"/>
      <dgm:spPr/>
    </dgm:pt>
  </dgm:ptLst>
  <dgm:cxnLst>
    <dgm:cxn modelId="{8F6304CB-14A8-504A-B34D-B38370392D1F}" type="presOf" srcId="{A9CA90A6-1161-8C47-B4AD-FD3305B07732}" destId="{247E35B1-19AB-D646-9CD6-D1F36EA410EB}" srcOrd="0" destOrd="0" presId="urn:microsoft.com/office/officeart/2005/8/layout/hierarchy4"/>
    <dgm:cxn modelId="{4E36C2D2-D458-E546-9ABC-66D6A019DB26}" type="presOf" srcId="{F37558CF-28CA-4D46-92EF-E43A83D4C411}" destId="{5693B63D-8DE0-714B-8DC7-3ED65E422517}" srcOrd="0" destOrd="0" presId="urn:microsoft.com/office/officeart/2005/8/layout/hierarchy4"/>
    <dgm:cxn modelId="{FE41C000-10B0-C749-AA30-524E36B36594}" srcId="{F37558CF-28CA-4D46-92EF-E43A83D4C411}" destId="{A9CA90A6-1161-8C47-B4AD-FD3305B07732}" srcOrd="0" destOrd="0" parTransId="{64036EEC-F8AB-6642-B572-5E6E5E54DEC8}" sibTransId="{AB2A14FA-A1FE-9E4A-A433-9959200C6C32}"/>
    <dgm:cxn modelId="{B4E97D14-DF18-684F-A77F-A1535A9BAB68}" type="presParOf" srcId="{5693B63D-8DE0-714B-8DC7-3ED65E422517}" destId="{AD766D11-9CCB-FF49-9971-77A97CD25277}" srcOrd="0" destOrd="0" presId="urn:microsoft.com/office/officeart/2005/8/layout/hierarchy4"/>
    <dgm:cxn modelId="{BDBD93DD-8779-6441-B7CB-8DC940E22BA6}" type="presParOf" srcId="{AD766D11-9CCB-FF49-9971-77A97CD25277}" destId="{247E35B1-19AB-D646-9CD6-D1F36EA410EB}" srcOrd="0" destOrd="0" presId="urn:microsoft.com/office/officeart/2005/8/layout/hierarchy4"/>
    <dgm:cxn modelId="{066CE850-43E6-AF41-83EF-172A6B56E1B9}" type="presParOf" srcId="{AD766D11-9CCB-FF49-9971-77A97CD25277}" destId="{226A4A48-53C0-3142-AE04-27034A80A7BD}" srcOrd="1" destOrd="0" presId="urn:microsoft.com/office/officeart/2005/8/layout/hierarchy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4F73389-8624-074B-AD11-BE62E2C84088}"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da-DK"/>
        </a:p>
      </dgm:t>
    </dgm:pt>
    <dgm:pt modelId="{9C825B27-E24C-E141-BBA3-3032E7C9303F}">
      <dgm:prSet phldrT="[Tekst]"/>
      <dgm:spPr/>
      <dgm:t>
        <a:bodyPr/>
        <a:lstStyle/>
        <a:p>
          <a:r>
            <a:rPr lang="da-DK"/>
            <a:t>Solaranlagen als Energieerzeuger</a:t>
          </a:r>
        </a:p>
      </dgm:t>
    </dgm:pt>
    <dgm:pt modelId="{1D758E54-D2B9-4B48-AE0F-53F458EB6E73}" type="parTrans" cxnId="{D87872D7-1263-D948-8375-ABB42C4BB154}">
      <dgm:prSet/>
      <dgm:spPr/>
      <dgm:t>
        <a:bodyPr/>
        <a:lstStyle/>
        <a:p>
          <a:endParaRPr lang="da-DK"/>
        </a:p>
      </dgm:t>
    </dgm:pt>
    <dgm:pt modelId="{7F700BD1-C8FC-364E-8CB9-3C647003227E}" type="sibTrans" cxnId="{D87872D7-1263-D948-8375-ABB42C4BB154}">
      <dgm:prSet/>
      <dgm:spPr/>
      <dgm:t>
        <a:bodyPr/>
        <a:lstStyle/>
        <a:p>
          <a:endParaRPr lang="da-DK"/>
        </a:p>
      </dgm:t>
    </dgm:pt>
    <dgm:pt modelId="{9768C507-FB45-5A41-81B2-6F583B3903EC}" type="pres">
      <dgm:prSet presAssocID="{54F73389-8624-074B-AD11-BE62E2C84088}" presName="Name0" presStyleCnt="0">
        <dgm:presLayoutVars>
          <dgm:chPref val="1"/>
          <dgm:dir/>
          <dgm:animOne val="branch"/>
          <dgm:animLvl val="lvl"/>
          <dgm:resizeHandles/>
        </dgm:presLayoutVars>
      </dgm:prSet>
      <dgm:spPr/>
      <dgm:t>
        <a:bodyPr/>
        <a:lstStyle/>
        <a:p>
          <a:endParaRPr lang="da-DK"/>
        </a:p>
      </dgm:t>
    </dgm:pt>
    <dgm:pt modelId="{436A54B6-6545-7B46-BE55-48B2C3A832DD}" type="pres">
      <dgm:prSet presAssocID="{9C825B27-E24C-E141-BBA3-3032E7C9303F}" presName="vertOne" presStyleCnt="0"/>
      <dgm:spPr/>
    </dgm:pt>
    <dgm:pt modelId="{E1657237-CE03-4F4E-87F7-69FC87E69CBB}" type="pres">
      <dgm:prSet presAssocID="{9C825B27-E24C-E141-BBA3-3032E7C9303F}" presName="txOne" presStyleLbl="node0" presStyleIdx="0" presStyleCnt="1">
        <dgm:presLayoutVars>
          <dgm:chPref val="3"/>
        </dgm:presLayoutVars>
      </dgm:prSet>
      <dgm:spPr/>
      <dgm:t>
        <a:bodyPr/>
        <a:lstStyle/>
        <a:p>
          <a:endParaRPr lang="da-DK"/>
        </a:p>
      </dgm:t>
    </dgm:pt>
    <dgm:pt modelId="{16B8825E-1C2D-BB4B-8311-3CA53C74E71D}" type="pres">
      <dgm:prSet presAssocID="{9C825B27-E24C-E141-BBA3-3032E7C9303F}" presName="horzOne" presStyleCnt="0"/>
      <dgm:spPr/>
    </dgm:pt>
  </dgm:ptLst>
  <dgm:cxnLst>
    <dgm:cxn modelId="{D87872D7-1263-D948-8375-ABB42C4BB154}" srcId="{54F73389-8624-074B-AD11-BE62E2C84088}" destId="{9C825B27-E24C-E141-BBA3-3032E7C9303F}" srcOrd="0" destOrd="0" parTransId="{1D758E54-D2B9-4B48-AE0F-53F458EB6E73}" sibTransId="{7F700BD1-C8FC-364E-8CB9-3C647003227E}"/>
    <dgm:cxn modelId="{37980150-D3C0-614C-AD4C-08186E1181EA}" type="presOf" srcId="{54F73389-8624-074B-AD11-BE62E2C84088}" destId="{9768C507-FB45-5A41-81B2-6F583B3903EC}" srcOrd="0" destOrd="0" presId="urn:microsoft.com/office/officeart/2005/8/layout/hierarchy4"/>
    <dgm:cxn modelId="{8FB406FD-1668-F046-98D2-8DB38B890AED}" type="presOf" srcId="{9C825B27-E24C-E141-BBA3-3032E7C9303F}" destId="{E1657237-CE03-4F4E-87F7-69FC87E69CBB}" srcOrd="0" destOrd="0" presId="urn:microsoft.com/office/officeart/2005/8/layout/hierarchy4"/>
    <dgm:cxn modelId="{7B3332E3-5AE4-5044-AF25-374570306DAC}" type="presParOf" srcId="{9768C507-FB45-5A41-81B2-6F583B3903EC}" destId="{436A54B6-6545-7B46-BE55-48B2C3A832DD}" srcOrd="0" destOrd="0" presId="urn:microsoft.com/office/officeart/2005/8/layout/hierarchy4"/>
    <dgm:cxn modelId="{3BF28977-B3FE-EA42-BC15-861EFA4C2A9F}" type="presParOf" srcId="{436A54B6-6545-7B46-BE55-48B2C3A832DD}" destId="{E1657237-CE03-4F4E-87F7-69FC87E69CBB}" srcOrd="0" destOrd="0" presId="urn:microsoft.com/office/officeart/2005/8/layout/hierarchy4"/>
    <dgm:cxn modelId="{DE21FFD4-CE21-434D-A526-2CF65E12BCB1}" type="presParOf" srcId="{436A54B6-6545-7B46-BE55-48B2C3A832DD}" destId="{16B8825E-1C2D-BB4B-8311-3CA53C74E71D}" srcOrd="1" destOrd="0" presId="urn:microsoft.com/office/officeart/2005/8/layout/hierarchy4"/>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02730E-1EC6-5945-A408-34750F4B8F29}" type="doc">
      <dgm:prSet loTypeId="urn:microsoft.com/office/officeart/2005/8/layout/hierarchy4" loCatId="" qsTypeId="urn:microsoft.com/office/officeart/2005/8/quickstyle/simple4" qsCatId="simple" csTypeId="urn:microsoft.com/office/officeart/2005/8/colors/accent1_2" csCatId="accent1" phldr="1"/>
      <dgm:spPr/>
      <dgm:t>
        <a:bodyPr/>
        <a:lstStyle/>
        <a:p>
          <a:endParaRPr lang="da-DK"/>
        </a:p>
      </dgm:t>
    </dgm:pt>
    <dgm:pt modelId="{AA290AD9-4FC1-104D-AC70-86148D84C1E6}">
      <dgm:prSet custT="1"/>
      <dgm:spPr/>
      <dgm:t>
        <a:bodyPr/>
        <a:lstStyle/>
        <a:p>
          <a:r>
            <a:rPr lang="en-US" sz="3200" b="1"/>
            <a:t>Unterrichtsmaterial Solarenergie </a:t>
          </a:r>
          <a:endParaRPr lang="da-DK" sz="3200"/>
        </a:p>
      </dgm:t>
    </dgm:pt>
    <dgm:pt modelId="{672B1373-413B-0F49-BF13-70B217642FC5}" type="parTrans" cxnId="{AFCE2AE5-87A5-0148-930D-CCDD641FE48D}">
      <dgm:prSet/>
      <dgm:spPr/>
      <dgm:t>
        <a:bodyPr/>
        <a:lstStyle/>
        <a:p>
          <a:endParaRPr lang="da-DK"/>
        </a:p>
      </dgm:t>
    </dgm:pt>
    <dgm:pt modelId="{1375A957-7DB5-D246-8052-806C91B5F92D}" type="sibTrans" cxnId="{AFCE2AE5-87A5-0148-930D-CCDD641FE48D}">
      <dgm:prSet/>
      <dgm:spPr/>
      <dgm:t>
        <a:bodyPr/>
        <a:lstStyle/>
        <a:p>
          <a:endParaRPr lang="da-DK"/>
        </a:p>
      </dgm:t>
    </dgm:pt>
    <dgm:pt modelId="{AD93B57E-C911-9149-ABFC-31E39B12ABDC}" type="pres">
      <dgm:prSet presAssocID="{E902730E-1EC6-5945-A408-34750F4B8F29}" presName="Name0" presStyleCnt="0">
        <dgm:presLayoutVars>
          <dgm:chPref val="1"/>
          <dgm:dir/>
          <dgm:animOne val="branch"/>
          <dgm:animLvl val="lvl"/>
          <dgm:resizeHandles/>
        </dgm:presLayoutVars>
      </dgm:prSet>
      <dgm:spPr/>
      <dgm:t>
        <a:bodyPr/>
        <a:lstStyle/>
        <a:p>
          <a:endParaRPr lang="da-DK"/>
        </a:p>
      </dgm:t>
    </dgm:pt>
    <dgm:pt modelId="{BA399537-BAB6-BF4F-92C4-CE9AF0A2186F}" type="pres">
      <dgm:prSet presAssocID="{AA290AD9-4FC1-104D-AC70-86148D84C1E6}" presName="vertOne" presStyleCnt="0"/>
      <dgm:spPr/>
    </dgm:pt>
    <dgm:pt modelId="{7270AD00-1F90-8A41-95D9-CE281B102FF7}" type="pres">
      <dgm:prSet presAssocID="{AA290AD9-4FC1-104D-AC70-86148D84C1E6}" presName="txOne" presStyleLbl="node0" presStyleIdx="0" presStyleCnt="1" custLinFactNeighborX="14774" custLinFactNeighborY="-6583">
        <dgm:presLayoutVars>
          <dgm:chPref val="3"/>
        </dgm:presLayoutVars>
      </dgm:prSet>
      <dgm:spPr/>
      <dgm:t>
        <a:bodyPr/>
        <a:lstStyle/>
        <a:p>
          <a:endParaRPr lang="da-DK"/>
        </a:p>
      </dgm:t>
    </dgm:pt>
    <dgm:pt modelId="{07E62283-4C79-AE48-B204-C6DC33791ECF}" type="pres">
      <dgm:prSet presAssocID="{AA290AD9-4FC1-104D-AC70-86148D84C1E6}" presName="horzOne" presStyleCnt="0"/>
      <dgm:spPr/>
    </dgm:pt>
  </dgm:ptLst>
  <dgm:cxnLst>
    <dgm:cxn modelId="{308440E2-6D6F-484F-B527-2A4E4650CD66}" type="presOf" srcId="{AA290AD9-4FC1-104D-AC70-86148D84C1E6}" destId="{7270AD00-1F90-8A41-95D9-CE281B102FF7}" srcOrd="0" destOrd="0" presId="urn:microsoft.com/office/officeart/2005/8/layout/hierarchy4"/>
    <dgm:cxn modelId="{AFCE2AE5-87A5-0148-930D-CCDD641FE48D}" srcId="{E902730E-1EC6-5945-A408-34750F4B8F29}" destId="{AA290AD9-4FC1-104D-AC70-86148D84C1E6}" srcOrd="0" destOrd="0" parTransId="{672B1373-413B-0F49-BF13-70B217642FC5}" sibTransId="{1375A957-7DB5-D246-8052-806C91B5F92D}"/>
    <dgm:cxn modelId="{2538BE8B-EA8F-1D45-ABBC-599804BC0D0B}" type="presOf" srcId="{E902730E-1EC6-5945-A408-34750F4B8F29}" destId="{AD93B57E-C911-9149-ABFC-31E39B12ABDC}" srcOrd="0" destOrd="0" presId="urn:microsoft.com/office/officeart/2005/8/layout/hierarchy4"/>
    <dgm:cxn modelId="{E904D83D-D7A1-7544-A1D8-3F48A0E43CBC}" type="presParOf" srcId="{AD93B57E-C911-9149-ABFC-31E39B12ABDC}" destId="{BA399537-BAB6-BF4F-92C4-CE9AF0A2186F}" srcOrd="0" destOrd="0" presId="urn:microsoft.com/office/officeart/2005/8/layout/hierarchy4"/>
    <dgm:cxn modelId="{C62FEAAD-693D-5D48-B16D-C4B257EB3CFD}" type="presParOf" srcId="{BA399537-BAB6-BF4F-92C4-CE9AF0A2186F}" destId="{7270AD00-1F90-8A41-95D9-CE281B102FF7}" srcOrd="0" destOrd="0" presId="urn:microsoft.com/office/officeart/2005/8/layout/hierarchy4"/>
    <dgm:cxn modelId="{6F89779D-1F28-8343-8327-A338A7B0E391}" type="presParOf" srcId="{BA399537-BAB6-BF4F-92C4-CE9AF0A2186F}" destId="{07E62283-4C79-AE48-B204-C6DC33791ECF}" srcOrd="1" destOrd="0" presId="urn:microsoft.com/office/officeart/2005/8/layout/hierarchy4"/>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7E35B1-19AB-D646-9CD6-D1F36EA410EB}">
      <dsp:nvSpPr>
        <dsp:cNvPr id="0" name=""/>
        <dsp:cNvSpPr/>
      </dsp:nvSpPr>
      <dsp:spPr>
        <a:xfrm>
          <a:off x="0" y="0"/>
          <a:ext cx="6531610" cy="1064722"/>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da-DK" sz="2400" kern="1200"/>
            <a:t>Zukunftsvisionen</a:t>
          </a:r>
        </a:p>
        <a:p>
          <a:pPr lvl="0" algn="ctr" defTabSz="1066800">
            <a:lnSpc>
              <a:spcPct val="90000"/>
            </a:lnSpc>
            <a:spcBef>
              <a:spcPct val="0"/>
            </a:spcBef>
            <a:spcAft>
              <a:spcPct val="35000"/>
            </a:spcAft>
          </a:pPr>
          <a:r>
            <a:rPr lang="da-DK" sz="2400" kern="1200"/>
            <a:t>Projekt Physik-Deutsch</a:t>
          </a:r>
        </a:p>
      </dsp:txBody>
      <dsp:txXfrm>
        <a:off x="31185" y="31185"/>
        <a:ext cx="6469240" cy="100235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657237-CE03-4F4E-87F7-69FC87E69CBB}">
      <dsp:nvSpPr>
        <dsp:cNvPr id="0" name=""/>
        <dsp:cNvSpPr/>
      </dsp:nvSpPr>
      <dsp:spPr>
        <a:xfrm>
          <a:off x="0" y="0"/>
          <a:ext cx="6476480" cy="1207770"/>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da-DK" sz="3600" kern="1200"/>
            <a:t>Solaranlagen als Energieerzeuger</a:t>
          </a:r>
        </a:p>
      </dsp:txBody>
      <dsp:txXfrm>
        <a:off x="35374" y="35374"/>
        <a:ext cx="6405732" cy="113702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70AD00-1F90-8A41-95D9-CE281B102FF7}">
      <dsp:nvSpPr>
        <dsp:cNvPr id="0" name=""/>
        <dsp:cNvSpPr/>
      </dsp:nvSpPr>
      <dsp:spPr>
        <a:xfrm>
          <a:off x="0" y="0"/>
          <a:ext cx="6303010" cy="941994"/>
        </a:xfrm>
        <a:prstGeom prst="roundRect">
          <a:avLst>
            <a:gd name="adj" fmla="val 10000"/>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1920" tIns="121920" rIns="121920" bIns="121920" numCol="1" spcCol="1270" anchor="ctr" anchorCtr="0">
          <a:noAutofit/>
        </a:bodyPr>
        <a:lstStyle/>
        <a:p>
          <a:pPr lvl="0" algn="ctr" defTabSz="1422400">
            <a:lnSpc>
              <a:spcPct val="90000"/>
            </a:lnSpc>
            <a:spcBef>
              <a:spcPct val="0"/>
            </a:spcBef>
            <a:spcAft>
              <a:spcPct val="35000"/>
            </a:spcAft>
          </a:pPr>
          <a:r>
            <a:rPr lang="en-US" sz="3200" b="1" kern="1200"/>
            <a:t>Unterrichtsmaterial Solarenergie </a:t>
          </a:r>
          <a:endParaRPr lang="da-DK" sz="3200" kern="1200"/>
        </a:p>
      </dsp:txBody>
      <dsp:txXfrm>
        <a:off x="27590" y="27590"/>
        <a:ext cx="6247830" cy="88681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4d08b01-d44e-447c-b274-cbfe2426c0df">
      <Terms xmlns="http://schemas.microsoft.com/office/infopath/2007/PartnerControls"/>
    </lcf76f155ced4ddcb4097134ff3c332f>
    <TaxCatchAll xmlns="6d650cfe-2cc3-4d54-81e1-fa802eb2884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516E02FD97FCA64EBD7228A4C90F5733" ma:contentTypeVersion="17" ma:contentTypeDescription="Opret et nyt dokument." ma:contentTypeScope="" ma:versionID="18e5987c0fd13b7207e3aa72bb878ff2">
  <xsd:schema xmlns:xsd="http://www.w3.org/2001/XMLSchema" xmlns:xs="http://www.w3.org/2001/XMLSchema" xmlns:p="http://schemas.microsoft.com/office/2006/metadata/properties" xmlns:ns2="04d08b01-d44e-447c-b274-cbfe2426c0df" xmlns:ns3="6d650cfe-2cc3-4d54-81e1-fa802eb28842" targetNamespace="http://schemas.microsoft.com/office/2006/metadata/properties" ma:root="true" ma:fieldsID="ffa98d0cfad75d341224ead01f644095" ns2:_="" ns3:_="">
    <xsd:import namespace="04d08b01-d44e-447c-b274-cbfe2426c0df"/>
    <xsd:import namespace="6d650cfe-2cc3-4d54-81e1-fa802eb2884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element ref="ns2:MediaServiceSearchProperties" minOccurs="0"/>
                <xsd:element ref="ns3:SharedWithUsers" minOccurs="0"/>
                <xsd:element ref="ns3:SharedWithDetail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d08b01-d44e-447c-b274-cbfe2426c0d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ledmærker" ma:readOnly="false" ma:fieldId="{5cf76f15-5ced-4ddc-b409-7134ff3c332f}" ma:taxonomyMulti="true" ma:sspId="7d2a11bd-5271-4372-9cee-54954ef515f9" ma:termSetId="09814cd3-568e-fe90-9814-8d621ff8fb84" ma:anchorId="fba54fb3-c3e1-fe81-a776-ca4b69148c4d" ma:open="true" ma:isKeyword="false">
      <xsd:complexType>
        <xsd:sequence>
          <xsd:element ref="pc:Terms" minOccurs="0" maxOccurs="1"/>
        </xsd:sequence>
      </xsd:complex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650cfe-2cc3-4d54-81e1-fa802eb28842"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a7c6965b-06f1-48aa-96bd-297ec2027a76}" ma:internalName="TaxCatchAll" ma:showField="CatchAllData" ma:web="6d650cfe-2cc3-4d54-81e1-fa802eb28842">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D2C3514-0DA8-4CE3-BA21-ECB2A288A2FF}">
  <ds:schemaRefs>
    <ds:schemaRef ds:uri="http://schemas.microsoft.com/office/2006/metadata/properties"/>
    <ds:schemaRef ds:uri="http://schemas.microsoft.com/office/infopath/2007/PartnerControls"/>
    <ds:schemaRef ds:uri="04d08b01-d44e-447c-b274-cbfe2426c0df"/>
    <ds:schemaRef ds:uri="6d650cfe-2cc3-4d54-81e1-fa802eb28842"/>
  </ds:schemaRefs>
</ds:datastoreItem>
</file>

<file path=customXml/itemProps2.xml><?xml version="1.0" encoding="utf-8"?>
<ds:datastoreItem xmlns:ds="http://schemas.openxmlformats.org/officeDocument/2006/customXml" ds:itemID="{76517BC0-6403-49F5-9A3C-49C168620DB7}">
  <ds:schemaRefs>
    <ds:schemaRef ds:uri="http://schemas.microsoft.com/sharepoint/v3/contenttype/forms"/>
  </ds:schemaRefs>
</ds:datastoreItem>
</file>

<file path=customXml/itemProps3.xml><?xml version="1.0" encoding="utf-8"?>
<ds:datastoreItem xmlns:ds="http://schemas.openxmlformats.org/officeDocument/2006/customXml" ds:itemID="{F88B7810-FC46-4D21-BC1F-9302901184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d08b01-d44e-447c-b274-cbfe2426c0df"/>
    <ds:schemaRef ds:uri="6d650cfe-2cc3-4d54-81e1-fa802eb288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1277</Words>
  <Characters>7794</Characters>
  <Application>Microsoft Office Word</Application>
  <DocSecurity>0</DocSecurity>
  <Lines>64</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Office-bruger</dc:creator>
  <cp:keywords/>
  <dc:description/>
  <cp:lastModifiedBy>Mads Stenbæk</cp:lastModifiedBy>
  <cp:revision>2</cp:revision>
  <dcterms:created xsi:type="dcterms:W3CDTF">2024-08-14T10:18:00Z</dcterms:created>
  <dcterms:modified xsi:type="dcterms:W3CDTF">2024-08-14T10:18:00Z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0x010100516E02FD97FCA64EBD7228A4C90F5733</vt:lpwstr>
  </property>
  <property fmtid="{D5CDD505-2E9C-101B-9397-08002B2CF9AE}" pid="3" name="MediaServiceImageTags">
    <vt:lpwstr/>
  </property>
</Properties>
</file>